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5C" w:rsidRPr="003A377A" w:rsidRDefault="00647AD2">
      <w:pPr>
        <w:spacing w:before="67"/>
        <w:ind w:left="112"/>
        <w:jc w:val="both"/>
        <w:rPr>
          <w:b/>
          <w:color w:val="262626" w:themeColor="text1" w:themeTint="D9"/>
          <w:sz w:val="20"/>
        </w:rPr>
      </w:pPr>
      <w:r>
        <w:rPr>
          <w:b/>
          <w:color w:val="262626" w:themeColor="text1" w:themeTint="D9"/>
          <w:sz w:val="20"/>
        </w:rPr>
        <w:t xml:space="preserve">Terms and conditions/guidelines  </w:t>
      </w:r>
    </w:p>
    <w:p w:rsidR="00EA695C" w:rsidRPr="003A377A" w:rsidRDefault="00EA695C">
      <w:pPr>
        <w:pStyle w:val="Corpodeltesto"/>
        <w:spacing w:before="10"/>
        <w:ind w:left="0"/>
        <w:jc w:val="left"/>
        <w:rPr>
          <w:b/>
          <w:color w:val="262626" w:themeColor="text1" w:themeTint="D9"/>
          <w:sz w:val="17"/>
        </w:rPr>
      </w:pPr>
    </w:p>
    <w:p w:rsidR="00EA695C" w:rsidRPr="003A377A" w:rsidRDefault="00647AD2">
      <w:pPr>
        <w:pStyle w:val="Heading1"/>
        <w:ind w:right="274"/>
        <w:jc w:val="left"/>
        <w:rPr>
          <w:color w:val="262626" w:themeColor="text1" w:themeTint="D9"/>
        </w:rPr>
      </w:pPr>
      <w:r w:rsidRPr="003A377A">
        <w:rPr>
          <w:color w:val="262626" w:themeColor="text1" w:themeTint="D9"/>
        </w:rPr>
        <w:t xml:space="preserve">The </w:t>
      </w:r>
      <w:proofErr w:type="spellStart"/>
      <w:r w:rsidRPr="003A377A">
        <w:rPr>
          <w:color w:val="262626" w:themeColor="text1" w:themeTint="D9"/>
        </w:rPr>
        <w:t>organisers</w:t>
      </w:r>
      <w:proofErr w:type="spellEnd"/>
      <w:r w:rsidRPr="003A377A">
        <w:rPr>
          <w:color w:val="262626" w:themeColor="text1" w:themeTint="D9"/>
        </w:rPr>
        <w:t xml:space="preserve">, </w:t>
      </w:r>
      <w:r w:rsidR="00C07693" w:rsidRPr="003A377A">
        <w:rPr>
          <w:color w:val="262626" w:themeColor="text1" w:themeTint="D9"/>
        </w:rPr>
        <w:t>ARTESS and IFOTES</w:t>
      </w:r>
      <w:r w:rsidRPr="003A377A">
        <w:rPr>
          <w:color w:val="262626" w:themeColor="text1" w:themeTint="D9"/>
        </w:rPr>
        <w:t>, a</w:t>
      </w:r>
      <w:r w:rsidR="00242723">
        <w:rPr>
          <w:color w:val="262626" w:themeColor="text1" w:themeTint="D9"/>
        </w:rPr>
        <w:t>re responsible for the program</w:t>
      </w:r>
      <w:r w:rsidRPr="003A377A">
        <w:rPr>
          <w:color w:val="262626" w:themeColor="text1" w:themeTint="D9"/>
        </w:rPr>
        <w:t xml:space="preserve"> of the congress as well as the evening event</w:t>
      </w:r>
      <w:r w:rsidR="00242723">
        <w:rPr>
          <w:color w:val="262626" w:themeColor="text1" w:themeTint="D9"/>
        </w:rPr>
        <w:t>s and the accompanying program</w:t>
      </w:r>
      <w:r w:rsidRPr="003A377A">
        <w:rPr>
          <w:color w:val="262626" w:themeColor="text1" w:themeTint="D9"/>
        </w:rPr>
        <w:t>.</w:t>
      </w:r>
    </w:p>
    <w:p w:rsidR="00C07693" w:rsidRPr="003A377A" w:rsidRDefault="00C07693">
      <w:pPr>
        <w:pStyle w:val="Heading1"/>
        <w:ind w:right="274"/>
        <w:jc w:val="left"/>
        <w:rPr>
          <w:color w:val="262626" w:themeColor="text1" w:themeTint="D9"/>
        </w:rPr>
      </w:pPr>
    </w:p>
    <w:p w:rsidR="00EA695C" w:rsidRPr="003A377A" w:rsidRDefault="00647AD2">
      <w:pPr>
        <w:ind w:left="112" w:right="926"/>
        <w:rPr>
          <w:b/>
          <w:color w:val="262626" w:themeColor="text1" w:themeTint="D9"/>
          <w:sz w:val="18"/>
        </w:rPr>
      </w:pPr>
      <w:r w:rsidRPr="003A377A">
        <w:rPr>
          <w:b/>
          <w:color w:val="262626" w:themeColor="text1" w:themeTint="D9"/>
          <w:sz w:val="18"/>
        </w:rPr>
        <w:t>All reservations are subject to the following terms and conditions/guidelines.</w:t>
      </w:r>
    </w:p>
    <w:p w:rsidR="00EA695C" w:rsidRPr="003A377A" w:rsidRDefault="00EA695C">
      <w:pPr>
        <w:pStyle w:val="Corpodeltesto"/>
        <w:ind w:left="0"/>
        <w:jc w:val="left"/>
        <w:rPr>
          <w:b/>
          <w:color w:val="262626" w:themeColor="text1" w:themeTint="D9"/>
        </w:rPr>
      </w:pPr>
    </w:p>
    <w:p w:rsidR="00EA695C" w:rsidRPr="003A377A" w:rsidRDefault="00647AD2">
      <w:pPr>
        <w:ind w:left="112"/>
        <w:jc w:val="both"/>
        <w:rPr>
          <w:b/>
          <w:color w:val="262626" w:themeColor="text1" w:themeTint="D9"/>
          <w:sz w:val="18"/>
        </w:rPr>
      </w:pPr>
      <w:r w:rsidRPr="003A377A">
        <w:rPr>
          <w:b/>
          <w:color w:val="262626" w:themeColor="text1" w:themeTint="D9"/>
          <w:sz w:val="18"/>
        </w:rPr>
        <w:t>Congress registration / confirmation / cancellation</w:t>
      </w:r>
    </w:p>
    <w:p w:rsidR="00EA695C" w:rsidRDefault="00647AD2">
      <w:pPr>
        <w:pStyle w:val="Corpodeltesto"/>
        <w:spacing w:before="5"/>
        <w:ind w:right="104"/>
        <w:rPr>
          <w:color w:val="262626" w:themeColor="text1" w:themeTint="D9"/>
        </w:rPr>
      </w:pPr>
      <w:r w:rsidRPr="003A377A">
        <w:rPr>
          <w:color w:val="262626" w:themeColor="text1" w:themeTint="D9"/>
        </w:rPr>
        <w:t>Registration of participation and other bookings can only be confirmed after receipt of full payment in advance and/or submission of the complete data required for the electronic debiting of payments.</w:t>
      </w:r>
    </w:p>
    <w:p w:rsidR="003F0649" w:rsidRPr="003A377A" w:rsidRDefault="003F0649">
      <w:pPr>
        <w:pStyle w:val="Corpodeltesto"/>
        <w:spacing w:before="5"/>
        <w:ind w:right="104"/>
        <w:rPr>
          <w:color w:val="262626" w:themeColor="text1" w:themeTint="D9"/>
        </w:rPr>
      </w:pPr>
    </w:p>
    <w:p w:rsidR="003F0649" w:rsidRPr="003F0649" w:rsidRDefault="003F0649">
      <w:pPr>
        <w:pStyle w:val="Corpodeltesto"/>
        <w:spacing w:line="232" w:lineRule="auto"/>
        <w:ind w:right="110"/>
        <w:rPr>
          <w:color w:val="0D0D0D" w:themeColor="text1" w:themeTint="F2"/>
          <w:shd w:val="clear" w:color="auto" w:fill="FFFFFF"/>
        </w:rPr>
      </w:pPr>
      <w:r w:rsidRPr="003F0649">
        <w:rPr>
          <w:color w:val="0D0D0D" w:themeColor="text1" w:themeTint="F2"/>
          <w:shd w:val="clear" w:color="auto" w:fill="FFFFFF"/>
        </w:rPr>
        <w:t>If </w:t>
      </w:r>
      <w:r w:rsidRPr="003F0649">
        <w:rPr>
          <w:b/>
          <w:bCs/>
          <w:color w:val="0D0D0D" w:themeColor="text1" w:themeTint="F2"/>
          <w:shd w:val="clear" w:color="auto" w:fill="FFFFFF"/>
        </w:rPr>
        <w:t>registrations to the congress </w:t>
      </w:r>
      <w:r w:rsidRPr="003F0649">
        <w:rPr>
          <w:color w:val="0D0D0D" w:themeColor="text1" w:themeTint="F2"/>
          <w:shd w:val="clear" w:color="auto" w:fill="FFFFFF"/>
        </w:rPr>
        <w:t>are cancelled before February 28</w:t>
      </w:r>
      <w:r w:rsidRPr="003F0649">
        <w:rPr>
          <w:color w:val="0D0D0D" w:themeColor="text1" w:themeTint="F2"/>
          <w:shd w:val="clear" w:color="auto" w:fill="FFFFFF"/>
          <w:vertAlign w:val="superscript"/>
        </w:rPr>
        <w:t>th</w:t>
      </w:r>
      <w:r w:rsidRPr="003F0649">
        <w:rPr>
          <w:color w:val="0D0D0D" w:themeColor="text1" w:themeTint="F2"/>
          <w:shd w:val="clear" w:color="auto" w:fill="FFFFFF"/>
        </w:rPr>
        <w:t xml:space="preserve">, 2019 the participation fee will be refunded, subject to the deduction of an administrative charge of € </w:t>
      </w:r>
      <w:r w:rsidR="00A876CD">
        <w:rPr>
          <w:color w:val="0D0D0D" w:themeColor="text1" w:themeTint="F2"/>
          <w:shd w:val="clear" w:color="auto" w:fill="FFFFFF"/>
        </w:rPr>
        <w:t>3</w:t>
      </w:r>
      <w:r w:rsidRPr="003F0649">
        <w:rPr>
          <w:color w:val="0D0D0D" w:themeColor="text1" w:themeTint="F2"/>
          <w:shd w:val="clear" w:color="auto" w:fill="FFFFFF"/>
        </w:rPr>
        <w:t>0.- per person. After this date no refund will be possible. However changes of names are possible, with an administrative charge of € 10.- per registration. No refund can be made in the event of non-participation or earlier departure. Cancellations must be made in writing to </w:t>
      </w:r>
      <w:hyperlink r:id="rId5" w:history="1">
        <w:r w:rsidRPr="005F7FA5">
          <w:rPr>
            <w:rStyle w:val="Collegamentoipertestuale"/>
            <w:shd w:val="clear" w:color="auto" w:fill="FFFFFF"/>
          </w:rPr>
          <w:t>ifotes2019@keycongressi.it</w:t>
        </w:r>
      </w:hyperlink>
      <w:r>
        <w:rPr>
          <w:color w:val="0D0D0D" w:themeColor="text1" w:themeTint="F2"/>
          <w:shd w:val="clear" w:color="auto" w:fill="FFFFFF"/>
        </w:rPr>
        <w:t xml:space="preserve">. </w:t>
      </w:r>
    </w:p>
    <w:p w:rsidR="00EA695C" w:rsidRPr="003A377A" w:rsidRDefault="00647AD2">
      <w:pPr>
        <w:pStyle w:val="Corpodeltesto"/>
        <w:spacing w:line="232" w:lineRule="auto"/>
        <w:ind w:right="110"/>
        <w:rPr>
          <w:color w:val="262626" w:themeColor="text1" w:themeTint="D9"/>
        </w:rPr>
      </w:pPr>
      <w:r w:rsidRPr="003A377A">
        <w:rPr>
          <w:color w:val="262626" w:themeColor="text1" w:themeTint="D9"/>
        </w:rPr>
        <w:t xml:space="preserve">If you have any special requirements with regard to the issue of the invoice, please notify us of these when you register your participation. There will be an administrative charge of </w:t>
      </w:r>
      <w:r w:rsidRPr="00A46501">
        <w:rPr>
          <w:color w:val="262626" w:themeColor="text1" w:themeTint="D9"/>
        </w:rPr>
        <w:t>€ 10</w:t>
      </w:r>
      <w:r w:rsidRPr="003A377A">
        <w:rPr>
          <w:b/>
          <w:color w:val="262626" w:themeColor="text1" w:themeTint="D9"/>
        </w:rPr>
        <w:t xml:space="preserve">.- </w:t>
      </w:r>
      <w:r w:rsidRPr="003A377A">
        <w:rPr>
          <w:color w:val="262626" w:themeColor="text1" w:themeTint="D9"/>
        </w:rPr>
        <w:t xml:space="preserve">for subsequent changes to </w:t>
      </w:r>
      <w:r w:rsidR="002361C3">
        <w:rPr>
          <w:color w:val="262626" w:themeColor="text1" w:themeTint="D9"/>
        </w:rPr>
        <w:t>receipts</w:t>
      </w:r>
      <w:r w:rsidRPr="003A377A">
        <w:rPr>
          <w:color w:val="262626" w:themeColor="text1" w:themeTint="D9"/>
        </w:rPr>
        <w:t>.</w:t>
      </w:r>
    </w:p>
    <w:p w:rsidR="00EA695C" w:rsidRPr="003A377A" w:rsidRDefault="00647AD2">
      <w:pPr>
        <w:pStyle w:val="Corpodeltesto"/>
        <w:spacing w:before="5"/>
        <w:ind w:right="109"/>
        <w:rPr>
          <w:color w:val="262626" w:themeColor="text1" w:themeTint="D9"/>
        </w:rPr>
      </w:pPr>
      <w:r w:rsidRPr="003A377A">
        <w:rPr>
          <w:color w:val="262626" w:themeColor="text1" w:themeTint="D9"/>
        </w:rPr>
        <w:t xml:space="preserve">Prices are subject to the current rates of the service providers involved, together with the applicable rate of VAT. The </w:t>
      </w:r>
      <w:proofErr w:type="spellStart"/>
      <w:r w:rsidRPr="003A377A">
        <w:rPr>
          <w:color w:val="262626" w:themeColor="text1" w:themeTint="D9"/>
        </w:rPr>
        <w:t>organisers</w:t>
      </w:r>
      <w:proofErr w:type="spellEnd"/>
      <w:r w:rsidRPr="003A377A">
        <w:rPr>
          <w:color w:val="262626" w:themeColor="text1" w:themeTint="D9"/>
        </w:rPr>
        <w:t xml:space="preserve"> expressly reserve the right to make any changes which become necessary due to circumstances outside of their control.</w:t>
      </w:r>
    </w:p>
    <w:p w:rsidR="00EA695C" w:rsidRPr="003A377A" w:rsidRDefault="00EA695C">
      <w:pPr>
        <w:pStyle w:val="Corpodeltesto"/>
        <w:spacing w:before="9"/>
        <w:ind w:left="0"/>
        <w:jc w:val="left"/>
        <w:rPr>
          <w:color w:val="262626" w:themeColor="text1" w:themeTint="D9"/>
          <w:sz w:val="17"/>
        </w:rPr>
      </w:pPr>
    </w:p>
    <w:p w:rsidR="00EA695C" w:rsidRPr="003A377A" w:rsidRDefault="00647AD2">
      <w:pPr>
        <w:pStyle w:val="Corpodeltesto"/>
        <w:ind w:right="109"/>
        <w:rPr>
          <w:color w:val="262626" w:themeColor="text1" w:themeTint="D9"/>
        </w:rPr>
      </w:pPr>
      <w:r w:rsidRPr="003A377A">
        <w:rPr>
          <w:color w:val="262626" w:themeColor="text1" w:themeTint="D9"/>
        </w:rPr>
        <w:t>Verbal agreements will not be binding, unless they have been confirmed in writing. Vouchers / documents will not be made available until payment in full by the beginning of the congress. Vouchers / documents which are lost or unused cannot be replaced or refunded.</w:t>
      </w:r>
    </w:p>
    <w:p w:rsidR="00EA695C" w:rsidRPr="003A377A" w:rsidRDefault="00EA695C">
      <w:pPr>
        <w:pStyle w:val="Corpodeltesto"/>
        <w:spacing w:before="7"/>
        <w:ind w:left="0"/>
        <w:jc w:val="left"/>
        <w:rPr>
          <w:color w:val="262626" w:themeColor="text1" w:themeTint="D9"/>
          <w:sz w:val="17"/>
        </w:rPr>
      </w:pPr>
    </w:p>
    <w:p w:rsidR="00EA695C" w:rsidRPr="003A377A" w:rsidRDefault="00647AD2">
      <w:pPr>
        <w:pStyle w:val="Heading1"/>
        <w:spacing w:before="1"/>
        <w:rPr>
          <w:color w:val="262626" w:themeColor="text1" w:themeTint="D9"/>
        </w:rPr>
      </w:pPr>
      <w:r w:rsidRPr="003A377A">
        <w:rPr>
          <w:color w:val="262626" w:themeColor="text1" w:themeTint="D9"/>
        </w:rPr>
        <w:t xml:space="preserve">Evening events and </w:t>
      </w:r>
      <w:r w:rsidR="00BD55CD">
        <w:rPr>
          <w:color w:val="262626" w:themeColor="text1" w:themeTint="D9"/>
        </w:rPr>
        <w:t>cultural</w:t>
      </w:r>
      <w:r w:rsidRPr="003A377A">
        <w:rPr>
          <w:color w:val="262626" w:themeColor="text1" w:themeTint="D9"/>
        </w:rPr>
        <w:t xml:space="preserve"> program</w:t>
      </w:r>
    </w:p>
    <w:p w:rsidR="00EA695C" w:rsidRPr="003A377A" w:rsidRDefault="00647AD2">
      <w:pPr>
        <w:pStyle w:val="Corpodeltesto"/>
        <w:spacing w:before="6"/>
        <w:ind w:right="106"/>
        <w:rPr>
          <w:color w:val="262626" w:themeColor="text1" w:themeTint="D9"/>
        </w:rPr>
      </w:pPr>
      <w:r w:rsidRPr="003A377A">
        <w:rPr>
          <w:color w:val="262626" w:themeColor="text1" w:themeTint="D9"/>
        </w:rPr>
        <w:t>All</w:t>
      </w:r>
      <w:r w:rsidRPr="003A377A">
        <w:rPr>
          <w:color w:val="262626" w:themeColor="text1" w:themeTint="D9"/>
          <w:spacing w:val="-5"/>
        </w:rPr>
        <w:t xml:space="preserve"> </w:t>
      </w:r>
      <w:r w:rsidRPr="003A377A">
        <w:rPr>
          <w:color w:val="262626" w:themeColor="text1" w:themeTint="D9"/>
        </w:rPr>
        <w:t>events</w:t>
      </w:r>
      <w:r w:rsidRPr="003A377A">
        <w:rPr>
          <w:color w:val="262626" w:themeColor="text1" w:themeTint="D9"/>
          <w:spacing w:val="-3"/>
        </w:rPr>
        <w:t xml:space="preserve"> </w:t>
      </w:r>
      <w:r w:rsidRPr="003A377A">
        <w:rPr>
          <w:color w:val="262626" w:themeColor="text1" w:themeTint="D9"/>
        </w:rPr>
        <w:t>and</w:t>
      </w:r>
      <w:r w:rsidRPr="003A377A">
        <w:rPr>
          <w:color w:val="262626" w:themeColor="text1" w:themeTint="D9"/>
          <w:spacing w:val="-4"/>
        </w:rPr>
        <w:t xml:space="preserve"> </w:t>
      </w:r>
      <w:r w:rsidR="00C07693" w:rsidRPr="003A377A">
        <w:rPr>
          <w:color w:val="262626" w:themeColor="text1" w:themeTint="D9"/>
        </w:rPr>
        <w:t>programs</w:t>
      </w:r>
      <w:r w:rsidRPr="003A377A">
        <w:rPr>
          <w:color w:val="262626" w:themeColor="text1" w:themeTint="D9"/>
          <w:spacing w:val="-4"/>
        </w:rPr>
        <w:t xml:space="preserve"> </w:t>
      </w:r>
      <w:r w:rsidRPr="003A377A">
        <w:rPr>
          <w:color w:val="262626" w:themeColor="text1" w:themeTint="D9"/>
        </w:rPr>
        <w:t>are</w:t>
      </w:r>
      <w:r w:rsidRPr="003A377A">
        <w:rPr>
          <w:color w:val="262626" w:themeColor="text1" w:themeTint="D9"/>
          <w:spacing w:val="-4"/>
        </w:rPr>
        <w:t xml:space="preserve"> </w:t>
      </w:r>
      <w:r w:rsidRPr="003A377A">
        <w:rPr>
          <w:color w:val="262626" w:themeColor="text1" w:themeTint="D9"/>
        </w:rPr>
        <w:t>subject</w:t>
      </w:r>
      <w:r w:rsidRPr="003A377A">
        <w:rPr>
          <w:color w:val="262626" w:themeColor="text1" w:themeTint="D9"/>
          <w:spacing w:val="-4"/>
        </w:rPr>
        <w:t xml:space="preserve"> </w:t>
      </w:r>
      <w:r w:rsidRPr="003A377A">
        <w:rPr>
          <w:color w:val="262626" w:themeColor="text1" w:themeTint="D9"/>
        </w:rPr>
        <w:t>to</w:t>
      </w:r>
      <w:r w:rsidRPr="003A377A">
        <w:rPr>
          <w:color w:val="262626" w:themeColor="text1" w:themeTint="D9"/>
          <w:spacing w:val="-5"/>
        </w:rPr>
        <w:t xml:space="preserve"> </w:t>
      </w:r>
      <w:r w:rsidRPr="003A377A">
        <w:rPr>
          <w:color w:val="262626" w:themeColor="text1" w:themeTint="D9"/>
        </w:rPr>
        <w:t>minimum</w:t>
      </w:r>
      <w:r w:rsidRPr="003A377A">
        <w:rPr>
          <w:color w:val="262626" w:themeColor="text1" w:themeTint="D9"/>
          <w:spacing w:val="-3"/>
        </w:rPr>
        <w:t xml:space="preserve"> </w:t>
      </w:r>
      <w:r w:rsidRPr="003A377A">
        <w:rPr>
          <w:color w:val="262626" w:themeColor="text1" w:themeTint="D9"/>
        </w:rPr>
        <w:t>participation</w:t>
      </w:r>
      <w:r w:rsidRPr="003A377A">
        <w:rPr>
          <w:color w:val="262626" w:themeColor="text1" w:themeTint="D9"/>
          <w:spacing w:val="-4"/>
        </w:rPr>
        <w:t xml:space="preserve"> </w:t>
      </w:r>
      <w:r w:rsidRPr="003A377A">
        <w:rPr>
          <w:color w:val="262626" w:themeColor="text1" w:themeTint="D9"/>
        </w:rPr>
        <w:t>numbers.</w:t>
      </w:r>
      <w:r w:rsidRPr="003A377A">
        <w:rPr>
          <w:color w:val="262626" w:themeColor="text1" w:themeTint="D9"/>
          <w:spacing w:val="-5"/>
        </w:rPr>
        <w:t xml:space="preserve"> </w:t>
      </w:r>
      <w:r w:rsidRPr="003A377A">
        <w:rPr>
          <w:color w:val="262626" w:themeColor="text1" w:themeTint="D9"/>
        </w:rPr>
        <w:t>If</w:t>
      </w:r>
      <w:r w:rsidRPr="003A377A">
        <w:rPr>
          <w:color w:val="262626" w:themeColor="text1" w:themeTint="D9"/>
          <w:spacing w:val="-4"/>
        </w:rPr>
        <w:t xml:space="preserve"> </w:t>
      </w:r>
      <w:r w:rsidRPr="003A377A">
        <w:rPr>
          <w:color w:val="262626" w:themeColor="text1" w:themeTint="D9"/>
        </w:rPr>
        <w:t>the</w:t>
      </w:r>
      <w:r w:rsidRPr="003A377A">
        <w:rPr>
          <w:color w:val="262626" w:themeColor="text1" w:themeTint="D9"/>
          <w:spacing w:val="-4"/>
        </w:rPr>
        <w:t xml:space="preserve"> </w:t>
      </w:r>
      <w:r w:rsidRPr="003A377A">
        <w:rPr>
          <w:color w:val="262626" w:themeColor="text1" w:themeTint="D9"/>
        </w:rPr>
        <w:t>minimum</w:t>
      </w:r>
      <w:r w:rsidRPr="003A377A">
        <w:rPr>
          <w:color w:val="262626" w:themeColor="text1" w:themeTint="D9"/>
          <w:spacing w:val="-6"/>
        </w:rPr>
        <w:t xml:space="preserve"> </w:t>
      </w:r>
      <w:r w:rsidRPr="003A377A">
        <w:rPr>
          <w:color w:val="262626" w:themeColor="text1" w:themeTint="D9"/>
        </w:rPr>
        <w:t>participation</w:t>
      </w:r>
      <w:r w:rsidRPr="003A377A">
        <w:rPr>
          <w:color w:val="262626" w:themeColor="text1" w:themeTint="D9"/>
          <w:spacing w:val="-5"/>
        </w:rPr>
        <w:t xml:space="preserve"> </w:t>
      </w:r>
      <w:r w:rsidRPr="003A377A">
        <w:rPr>
          <w:color w:val="262626" w:themeColor="text1" w:themeTint="D9"/>
        </w:rPr>
        <w:t>number</w:t>
      </w:r>
      <w:r w:rsidRPr="003A377A">
        <w:rPr>
          <w:color w:val="262626" w:themeColor="text1" w:themeTint="D9"/>
          <w:spacing w:val="6"/>
        </w:rPr>
        <w:t xml:space="preserve"> </w:t>
      </w:r>
      <w:r w:rsidRPr="003A377A">
        <w:rPr>
          <w:color w:val="262626" w:themeColor="text1" w:themeTint="D9"/>
        </w:rPr>
        <w:t>for</w:t>
      </w:r>
      <w:r w:rsidRPr="003A377A">
        <w:rPr>
          <w:color w:val="262626" w:themeColor="text1" w:themeTint="D9"/>
          <w:spacing w:val="-5"/>
        </w:rPr>
        <w:t xml:space="preserve"> </w:t>
      </w:r>
      <w:r w:rsidRPr="003A377A">
        <w:rPr>
          <w:color w:val="262626" w:themeColor="text1" w:themeTint="D9"/>
        </w:rPr>
        <w:t>a</w:t>
      </w:r>
      <w:r w:rsidRPr="003A377A">
        <w:rPr>
          <w:color w:val="262626" w:themeColor="text1" w:themeTint="D9"/>
          <w:spacing w:val="-4"/>
        </w:rPr>
        <w:t xml:space="preserve"> </w:t>
      </w:r>
      <w:r w:rsidRPr="003A377A">
        <w:rPr>
          <w:color w:val="262626" w:themeColor="text1" w:themeTint="D9"/>
        </w:rPr>
        <w:t>specific</w:t>
      </w:r>
      <w:r w:rsidRPr="003A377A">
        <w:rPr>
          <w:color w:val="262626" w:themeColor="text1" w:themeTint="D9"/>
          <w:spacing w:val="-3"/>
        </w:rPr>
        <w:t xml:space="preserve"> </w:t>
      </w:r>
      <w:r w:rsidRPr="003A377A">
        <w:rPr>
          <w:color w:val="262626" w:themeColor="text1" w:themeTint="D9"/>
        </w:rPr>
        <w:t>event</w:t>
      </w:r>
      <w:r w:rsidRPr="003A377A">
        <w:rPr>
          <w:color w:val="262626" w:themeColor="text1" w:themeTint="D9"/>
          <w:spacing w:val="-5"/>
        </w:rPr>
        <w:t xml:space="preserve"> </w:t>
      </w:r>
      <w:r w:rsidRPr="003A377A">
        <w:rPr>
          <w:color w:val="262626" w:themeColor="text1" w:themeTint="D9"/>
        </w:rPr>
        <w:t xml:space="preserve">is not achieved up to </w:t>
      </w:r>
      <w:r w:rsidR="00C07693" w:rsidRPr="003A377A">
        <w:rPr>
          <w:color w:val="262626" w:themeColor="text1" w:themeTint="D9"/>
        </w:rPr>
        <w:t>1 month</w:t>
      </w:r>
      <w:r w:rsidRPr="003A377A">
        <w:rPr>
          <w:color w:val="262626" w:themeColor="text1" w:themeTint="D9"/>
        </w:rPr>
        <w:t xml:space="preserve"> before the start of the congress, </w:t>
      </w:r>
      <w:r w:rsidR="00C07693" w:rsidRPr="003A377A">
        <w:rPr>
          <w:color w:val="262626" w:themeColor="text1" w:themeTint="D9"/>
        </w:rPr>
        <w:t>ARTESS</w:t>
      </w:r>
      <w:r w:rsidRPr="003A377A">
        <w:rPr>
          <w:color w:val="262626" w:themeColor="text1" w:themeTint="D9"/>
        </w:rPr>
        <w:t xml:space="preserve"> reserves the right to cancel the event and refund any advance payments which have been made. No refund will be made if a participant cancels his or her participation or fails to participate in any event. Participation in all events is at the risk of the participants</w:t>
      </w:r>
      <w:r w:rsidRPr="003A377A">
        <w:rPr>
          <w:color w:val="262626" w:themeColor="text1" w:themeTint="D9"/>
          <w:spacing w:val="-5"/>
        </w:rPr>
        <w:t xml:space="preserve"> </w:t>
      </w:r>
      <w:r w:rsidRPr="003A377A">
        <w:rPr>
          <w:color w:val="262626" w:themeColor="text1" w:themeTint="D9"/>
        </w:rPr>
        <w:t>themselves.</w:t>
      </w:r>
    </w:p>
    <w:p w:rsidR="00EA695C" w:rsidRPr="003A377A" w:rsidRDefault="00EA695C">
      <w:pPr>
        <w:pStyle w:val="Corpodeltesto"/>
        <w:spacing w:before="6"/>
        <w:ind w:left="0"/>
        <w:jc w:val="left"/>
        <w:rPr>
          <w:color w:val="262626" w:themeColor="text1" w:themeTint="D9"/>
          <w:sz w:val="17"/>
        </w:rPr>
      </w:pPr>
    </w:p>
    <w:p w:rsidR="00EA695C" w:rsidRPr="003A377A" w:rsidRDefault="00647AD2">
      <w:pPr>
        <w:pStyle w:val="Heading1"/>
        <w:rPr>
          <w:color w:val="262626" w:themeColor="text1" w:themeTint="D9"/>
        </w:rPr>
      </w:pPr>
      <w:r w:rsidRPr="003A377A">
        <w:rPr>
          <w:color w:val="262626" w:themeColor="text1" w:themeTint="D9"/>
        </w:rPr>
        <w:t>Substitute participants</w:t>
      </w:r>
    </w:p>
    <w:p w:rsidR="00EA695C" w:rsidRPr="003A377A" w:rsidRDefault="00647AD2">
      <w:pPr>
        <w:pStyle w:val="Corpodeltesto"/>
        <w:spacing w:before="5"/>
        <w:ind w:right="106"/>
        <w:rPr>
          <w:color w:val="262626" w:themeColor="text1" w:themeTint="D9"/>
        </w:rPr>
      </w:pPr>
      <w:r w:rsidRPr="003A377A">
        <w:rPr>
          <w:color w:val="262626" w:themeColor="text1" w:themeTint="D9"/>
        </w:rPr>
        <w:t>If</w:t>
      </w:r>
      <w:r w:rsidRPr="003A377A">
        <w:rPr>
          <w:color w:val="262626" w:themeColor="text1" w:themeTint="D9"/>
          <w:spacing w:val="-10"/>
        </w:rPr>
        <w:t xml:space="preserve"> </w:t>
      </w:r>
      <w:r w:rsidRPr="003A377A">
        <w:rPr>
          <w:color w:val="262626" w:themeColor="text1" w:themeTint="D9"/>
        </w:rPr>
        <w:t>a</w:t>
      </w:r>
      <w:r w:rsidRPr="003A377A">
        <w:rPr>
          <w:color w:val="262626" w:themeColor="text1" w:themeTint="D9"/>
          <w:spacing w:val="-11"/>
        </w:rPr>
        <w:t xml:space="preserve"> </w:t>
      </w:r>
      <w:r w:rsidRPr="003A377A">
        <w:rPr>
          <w:color w:val="262626" w:themeColor="text1" w:themeTint="D9"/>
        </w:rPr>
        <w:t>third</w:t>
      </w:r>
      <w:r w:rsidRPr="003A377A">
        <w:rPr>
          <w:color w:val="262626" w:themeColor="text1" w:themeTint="D9"/>
          <w:spacing w:val="-9"/>
        </w:rPr>
        <w:t xml:space="preserve"> </w:t>
      </w:r>
      <w:r w:rsidRPr="003A377A">
        <w:rPr>
          <w:color w:val="262626" w:themeColor="text1" w:themeTint="D9"/>
        </w:rPr>
        <w:t>party</w:t>
      </w:r>
      <w:r w:rsidRPr="003A377A">
        <w:rPr>
          <w:color w:val="262626" w:themeColor="text1" w:themeTint="D9"/>
          <w:spacing w:val="-10"/>
        </w:rPr>
        <w:t xml:space="preserve"> </w:t>
      </w:r>
      <w:r w:rsidRPr="003A377A">
        <w:rPr>
          <w:color w:val="262626" w:themeColor="text1" w:themeTint="D9"/>
        </w:rPr>
        <w:t>enters</w:t>
      </w:r>
      <w:r w:rsidRPr="003A377A">
        <w:rPr>
          <w:color w:val="262626" w:themeColor="text1" w:themeTint="D9"/>
          <w:spacing w:val="-10"/>
        </w:rPr>
        <w:t xml:space="preserve"> </w:t>
      </w:r>
      <w:r w:rsidRPr="003A377A">
        <w:rPr>
          <w:color w:val="262626" w:themeColor="text1" w:themeTint="D9"/>
        </w:rPr>
        <w:t>into</w:t>
      </w:r>
      <w:r w:rsidRPr="003A377A">
        <w:rPr>
          <w:color w:val="262626" w:themeColor="text1" w:themeTint="D9"/>
          <w:spacing w:val="-9"/>
        </w:rPr>
        <w:t xml:space="preserve"> </w:t>
      </w:r>
      <w:r w:rsidRPr="003A377A">
        <w:rPr>
          <w:color w:val="262626" w:themeColor="text1" w:themeTint="D9"/>
        </w:rPr>
        <w:t>the</w:t>
      </w:r>
      <w:r w:rsidRPr="003A377A">
        <w:rPr>
          <w:color w:val="262626" w:themeColor="text1" w:themeTint="D9"/>
          <w:spacing w:val="-11"/>
        </w:rPr>
        <w:t xml:space="preserve"> </w:t>
      </w:r>
      <w:r w:rsidRPr="003A377A">
        <w:rPr>
          <w:color w:val="262626" w:themeColor="text1" w:themeTint="D9"/>
        </w:rPr>
        <w:t>contract</w:t>
      </w:r>
      <w:r w:rsidRPr="003A377A">
        <w:rPr>
          <w:color w:val="262626" w:themeColor="text1" w:themeTint="D9"/>
          <w:spacing w:val="-9"/>
        </w:rPr>
        <w:t xml:space="preserve"> </w:t>
      </w:r>
      <w:r w:rsidRPr="003A377A">
        <w:rPr>
          <w:color w:val="262626" w:themeColor="text1" w:themeTint="D9"/>
        </w:rPr>
        <w:t>on</w:t>
      </w:r>
      <w:r w:rsidRPr="003A377A">
        <w:rPr>
          <w:color w:val="262626" w:themeColor="text1" w:themeTint="D9"/>
          <w:spacing w:val="-6"/>
        </w:rPr>
        <w:t xml:space="preserve"> </w:t>
      </w:r>
      <w:r w:rsidRPr="003A377A">
        <w:rPr>
          <w:color w:val="262626" w:themeColor="text1" w:themeTint="D9"/>
        </w:rPr>
        <w:t>behalf</w:t>
      </w:r>
      <w:r w:rsidRPr="003A377A">
        <w:rPr>
          <w:color w:val="262626" w:themeColor="text1" w:themeTint="D9"/>
          <w:spacing w:val="-12"/>
        </w:rPr>
        <w:t xml:space="preserve"> </w:t>
      </w:r>
      <w:r w:rsidRPr="003A377A">
        <w:rPr>
          <w:color w:val="262626" w:themeColor="text1" w:themeTint="D9"/>
        </w:rPr>
        <w:t>of</w:t>
      </w:r>
      <w:r w:rsidRPr="003A377A">
        <w:rPr>
          <w:color w:val="262626" w:themeColor="text1" w:themeTint="D9"/>
          <w:spacing w:val="-9"/>
        </w:rPr>
        <w:t xml:space="preserve"> </w:t>
      </w:r>
      <w:r w:rsidRPr="003A377A">
        <w:rPr>
          <w:color w:val="262626" w:themeColor="text1" w:themeTint="D9"/>
        </w:rPr>
        <w:t>the</w:t>
      </w:r>
      <w:r w:rsidRPr="003A377A">
        <w:rPr>
          <w:color w:val="262626" w:themeColor="text1" w:themeTint="D9"/>
          <w:spacing w:val="-11"/>
        </w:rPr>
        <w:t xml:space="preserve"> </w:t>
      </w:r>
      <w:r w:rsidRPr="003A377A">
        <w:rPr>
          <w:color w:val="262626" w:themeColor="text1" w:themeTint="D9"/>
        </w:rPr>
        <w:t>participant,</w:t>
      </w:r>
      <w:r w:rsidRPr="003A377A">
        <w:rPr>
          <w:color w:val="262626" w:themeColor="text1" w:themeTint="D9"/>
          <w:spacing w:val="-11"/>
        </w:rPr>
        <w:t xml:space="preserve"> </w:t>
      </w:r>
      <w:r w:rsidRPr="003A377A">
        <w:rPr>
          <w:color w:val="262626" w:themeColor="text1" w:themeTint="D9"/>
        </w:rPr>
        <w:t>both</w:t>
      </w:r>
      <w:r w:rsidRPr="003A377A">
        <w:rPr>
          <w:color w:val="262626" w:themeColor="text1" w:themeTint="D9"/>
          <w:spacing w:val="-11"/>
        </w:rPr>
        <w:t xml:space="preserve"> </w:t>
      </w:r>
      <w:r w:rsidRPr="003A377A">
        <w:rPr>
          <w:color w:val="262626" w:themeColor="text1" w:themeTint="D9"/>
        </w:rPr>
        <w:t>will</w:t>
      </w:r>
      <w:r w:rsidRPr="003A377A">
        <w:rPr>
          <w:color w:val="262626" w:themeColor="text1" w:themeTint="D9"/>
          <w:spacing w:val="-9"/>
        </w:rPr>
        <w:t xml:space="preserve"> </w:t>
      </w:r>
      <w:r w:rsidRPr="003A377A">
        <w:rPr>
          <w:color w:val="262626" w:themeColor="text1" w:themeTint="D9"/>
        </w:rPr>
        <w:t>be</w:t>
      </w:r>
      <w:r w:rsidRPr="003A377A">
        <w:rPr>
          <w:color w:val="262626" w:themeColor="text1" w:themeTint="D9"/>
          <w:spacing w:val="-11"/>
        </w:rPr>
        <w:t xml:space="preserve"> </w:t>
      </w:r>
      <w:r w:rsidRPr="003A377A">
        <w:rPr>
          <w:color w:val="262626" w:themeColor="text1" w:themeTint="D9"/>
        </w:rPr>
        <w:t>liable</w:t>
      </w:r>
      <w:r w:rsidRPr="003A377A">
        <w:rPr>
          <w:color w:val="262626" w:themeColor="text1" w:themeTint="D9"/>
          <w:spacing w:val="-12"/>
        </w:rPr>
        <w:t xml:space="preserve"> </w:t>
      </w:r>
      <w:r w:rsidRPr="003A377A">
        <w:rPr>
          <w:color w:val="262626" w:themeColor="text1" w:themeTint="D9"/>
        </w:rPr>
        <w:t>as</w:t>
      </w:r>
      <w:r w:rsidRPr="003A377A">
        <w:rPr>
          <w:color w:val="262626" w:themeColor="text1" w:themeTint="D9"/>
          <w:spacing w:val="-11"/>
        </w:rPr>
        <w:t xml:space="preserve"> </w:t>
      </w:r>
      <w:r w:rsidRPr="003A377A">
        <w:rPr>
          <w:color w:val="262626" w:themeColor="text1" w:themeTint="D9"/>
        </w:rPr>
        <w:t>joint</w:t>
      </w:r>
      <w:r w:rsidRPr="003A377A">
        <w:rPr>
          <w:color w:val="262626" w:themeColor="text1" w:themeTint="D9"/>
          <w:spacing w:val="-11"/>
        </w:rPr>
        <w:t xml:space="preserve"> </w:t>
      </w:r>
      <w:r w:rsidRPr="003A377A">
        <w:rPr>
          <w:color w:val="262626" w:themeColor="text1" w:themeTint="D9"/>
        </w:rPr>
        <w:t>and</w:t>
      </w:r>
      <w:r w:rsidRPr="003A377A">
        <w:rPr>
          <w:color w:val="262626" w:themeColor="text1" w:themeTint="D9"/>
          <w:spacing w:val="-11"/>
        </w:rPr>
        <w:t xml:space="preserve"> </w:t>
      </w:r>
      <w:r w:rsidRPr="003A377A">
        <w:rPr>
          <w:color w:val="262626" w:themeColor="text1" w:themeTint="D9"/>
        </w:rPr>
        <w:t>several</w:t>
      </w:r>
      <w:r w:rsidRPr="003A377A">
        <w:rPr>
          <w:color w:val="262626" w:themeColor="text1" w:themeTint="D9"/>
          <w:spacing w:val="-11"/>
        </w:rPr>
        <w:t xml:space="preserve"> </w:t>
      </w:r>
      <w:r w:rsidRPr="003A377A">
        <w:rPr>
          <w:color w:val="262626" w:themeColor="text1" w:themeTint="D9"/>
        </w:rPr>
        <w:t>debtors</w:t>
      </w:r>
      <w:r w:rsidRPr="003A377A">
        <w:rPr>
          <w:color w:val="262626" w:themeColor="text1" w:themeTint="D9"/>
          <w:spacing w:val="-8"/>
        </w:rPr>
        <w:t xml:space="preserve"> </w:t>
      </w:r>
      <w:r w:rsidRPr="003A377A">
        <w:rPr>
          <w:color w:val="262626" w:themeColor="text1" w:themeTint="D9"/>
        </w:rPr>
        <w:t>for</w:t>
      </w:r>
      <w:r w:rsidRPr="003A377A">
        <w:rPr>
          <w:color w:val="262626" w:themeColor="text1" w:themeTint="D9"/>
          <w:spacing w:val="-12"/>
        </w:rPr>
        <w:t xml:space="preserve"> </w:t>
      </w:r>
      <w:r w:rsidRPr="003A377A">
        <w:rPr>
          <w:color w:val="262626" w:themeColor="text1" w:themeTint="D9"/>
        </w:rPr>
        <w:t>the</w:t>
      </w:r>
      <w:r w:rsidRPr="003A377A">
        <w:rPr>
          <w:color w:val="262626" w:themeColor="text1" w:themeTint="D9"/>
          <w:spacing w:val="-10"/>
        </w:rPr>
        <w:t xml:space="preserve"> </w:t>
      </w:r>
      <w:r w:rsidRPr="003A377A">
        <w:rPr>
          <w:color w:val="262626" w:themeColor="text1" w:themeTint="D9"/>
        </w:rPr>
        <w:t>relevant</w:t>
      </w:r>
      <w:r w:rsidRPr="003A377A">
        <w:rPr>
          <w:color w:val="262626" w:themeColor="text1" w:themeTint="D9"/>
          <w:spacing w:val="-11"/>
        </w:rPr>
        <w:t xml:space="preserve"> </w:t>
      </w:r>
      <w:r w:rsidR="002361C3">
        <w:rPr>
          <w:color w:val="262626" w:themeColor="text1" w:themeTint="D9"/>
        </w:rPr>
        <w:t>receipt</w:t>
      </w:r>
      <w:r w:rsidRPr="003A377A">
        <w:rPr>
          <w:color w:val="262626" w:themeColor="text1" w:themeTint="D9"/>
        </w:rPr>
        <w:t xml:space="preserve"> amount</w:t>
      </w:r>
      <w:r w:rsidRPr="003A377A">
        <w:rPr>
          <w:color w:val="262626" w:themeColor="text1" w:themeTint="D9"/>
          <w:spacing w:val="-5"/>
        </w:rPr>
        <w:t xml:space="preserve"> </w:t>
      </w:r>
      <w:r w:rsidRPr="003A377A">
        <w:rPr>
          <w:color w:val="262626" w:themeColor="text1" w:themeTint="D9"/>
        </w:rPr>
        <w:t>and</w:t>
      </w:r>
      <w:r w:rsidRPr="003A377A">
        <w:rPr>
          <w:color w:val="262626" w:themeColor="text1" w:themeTint="D9"/>
          <w:spacing w:val="-2"/>
        </w:rPr>
        <w:t xml:space="preserve"> </w:t>
      </w:r>
      <w:r w:rsidRPr="003A377A">
        <w:rPr>
          <w:color w:val="262626" w:themeColor="text1" w:themeTint="D9"/>
        </w:rPr>
        <w:t>any</w:t>
      </w:r>
      <w:r w:rsidRPr="003A377A">
        <w:rPr>
          <w:color w:val="262626" w:themeColor="text1" w:themeTint="D9"/>
          <w:spacing w:val="-6"/>
        </w:rPr>
        <w:t xml:space="preserve"> </w:t>
      </w:r>
      <w:r w:rsidRPr="003A377A">
        <w:rPr>
          <w:color w:val="262626" w:themeColor="text1" w:themeTint="D9"/>
        </w:rPr>
        <w:t>administrative</w:t>
      </w:r>
      <w:r w:rsidRPr="003A377A">
        <w:rPr>
          <w:color w:val="262626" w:themeColor="text1" w:themeTint="D9"/>
          <w:spacing w:val="-4"/>
        </w:rPr>
        <w:t xml:space="preserve"> </w:t>
      </w:r>
      <w:r w:rsidRPr="003A377A">
        <w:rPr>
          <w:color w:val="262626" w:themeColor="text1" w:themeTint="D9"/>
        </w:rPr>
        <w:t>charges</w:t>
      </w:r>
      <w:r w:rsidRPr="003A377A">
        <w:rPr>
          <w:color w:val="262626" w:themeColor="text1" w:themeTint="D9"/>
          <w:spacing w:val="-3"/>
        </w:rPr>
        <w:t xml:space="preserve"> </w:t>
      </w:r>
      <w:r w:rsidRPr="003A377A">
        <w:rPr>
          <w:color w:val="262626" w:themeColor="text1" w:themeTint="D9"/>
        </w:rPr>
        <w:t>incurred</w:t>
      </w:r>
      <w:r w:rsidRPr="003A377A">
        <w:rPr>
          <w:color w:val="262626" w:themeColor="text1" w:themeTint="D9"/>
          <w:spacing w:val="-4"/>
        </w:rPr>
        <w:t xml:space="preserve"> </w:t>
      </w:r>
      <w:r w:rsidRPr="003A377A">
        <w:rPr>
          <w:color w:val="262626" w:themeColor="text1" w:themeTint="D9"/>
        </w:rPr>
        <w:t>for</w:t>
      </w:r>
      <w:r w:rsidRPr="003A377A">
        <w:rPr>
          <w:color w:val="262626" w:themeColor="text1" w:themeTint="D9"/>
          <w:spacing w:val="-6"/>
        </w:rPr>
        <w:t xml:space="preserve"> </w:t>
      </w:r>
      <w:r w:rsidRPr="003A377A">
        <w:rPr>
          <w:color w:val="262626" w:themeColor="text1" w:themeTint="D9"/>
        </w:rPr>
        <w:t>changes</w:t>
      </w:r>
      <w:r w:rsidRPr="003A377A">
        <w:rPr>
          <w:color w:val="262626" w:themeColor="text1" w:themeTint="D9"/>
          <w:spacing w:val="-6"/>
        </w:rPr>
        <w:t xml:space="preserve"> </w:t>
      </w:r>
      <w:r w:rsidRPr="003A377A">
        <w:rPr>
          <w:color w:val="262626" w:themeColor="text1" w:themeTint="D9"/>
        </w:rPr>
        <w:t>to</w:t>
      </w:r>
      <w:r w:rsidRPr="003A377A">
        <w:rPr>
          <w:color w:val="262626" w:themeColor="text1" w:themeTint="D9"/>
          <w:spacing w:val="3"/>
        </w:rPr>
        <w:t xml:space="preserve"> </w:t>
      </w:r>
      <w:r w:rsidRPr="003A377A">
        <w:rPr>
          <w:color w:val="262626" w:themeColor="text1" w:themeTint="D9"/>
        </w:rPr>
        <w:t>or</w:t>
      </w:r>
      <w:r w:rsidRPr="003A377A">
        <w:rPr>
          <w:color w:val="262626" w:themeColor="text1" w:themeTint="D9"/>
          <w:spacing w:val="-5"/>
        </w:rPr>
        <w:t xml:space="preserve"> </w:t>
      </w:r>
      <w:r w:rsidRPr="003A377A">
        <w:rPr>
          <w:color w:val="262626" w:themeColor="text1" w:themeTint="D9"/>
        </w:rPr>
        <w:t>cancellations</w:t>
      </w:r>
      <w:r w:rsidRPr="003A377A">
        <w:rPr>
          <w:color w:val="262626" w:themeColor="text1" w:themeTint="D9"/>
          <w:spacing w:val="-4"/>
        </w:rPr>
        <w:t xml:space="preserve"> </w:t>
      </w:r>
      <w:r w:rsidRPr="003A377A">
        <w:rPr>
          <w:color w:val="262626" w:themeColor="text1" w:themeTint="D9"/>
        </w:rPr>
        <w:t>of</w:t>
      </w:r>
      <w:r w:rsidRPr="003A377A">
        <w:rPr>
          <w:color w:val="262626" w:themeColor="text1" w:themeTint="D9"/>
          <w:spacing w:val="-5"/>
        </w:rPr>
        <w:t xml:space="preserve"> </w:t>
      </w:r>
      <w:r w:rsidRPr="003A377A">
        <w:rPr>
          <w:color w:val="262626" w:themeColor="text1" w:themeTint="D9"/>
        </w:rPr>
        <w:t>bookings.</w:t>
      </w:r>
      <w:r w:rsidRPr="003A377A">
        <w:rPr>
          <w:color w:val="262626" w:themeColor="text1" w:themeTint="D9"/>
          <w:spacing w:val="-2"/>
        </w:rPr>
        <w:t xml:space="preserve"> </w:t>
      </w:r>
      <w:r w:rsidRPr="003A377A">
        <w:rPr>
          <w:color w:val="262626" w:themeColor="text1" w:themeTint="D9"/>
        </w:rPr>
        <w:t>The</w:t>
      </w:r>
      <w:r w:rsidRPr="003A377A">
        <w:rPr>
          <w:color w:val="262626" w:themeColor="text1" w:themeTint="D9"/>
          <w:spacing w:val="-2"/>
        </w:rPr>
        <w:t xml:space="preserve"> </w:t>
      </w:r>
      <w:proofErr w:type="spellStart"/>
      <w:r w:rsidRPr="003A377A">
        <w:rPr>
          <w:color w:val="262626" w:themeColor="text1" w:themeTint="D9"/>
        </w:rPr>
        <w:t>organisers</w:t>
      </w:r>
      <w:proofErr w:type="spellEnd"/>
      <w:r w:rsidRPr="003A377A">
        <w:rPr>
          <w:color w:val="262626" w:themeColor="text1" w:themeTint="D9"/>
          <w:spacing w:val="-3"/>
        </w:rPr>
        <w:t xml:space="preserve"> </w:t>
      </w:r>
      <w:r w:rsidRPr="003A377A">
        <w:rPr>
          <w:color w:val="262626" w:themeColor="text1" w:themeTint="D9"/>
        </w:rPr>
        <w:t>must</w:t>
      </w:r>
      <w:r w:rsidRPr="003A377A">
        <w:rPr>
          <w:color w:val="262626" w:themeColor="text1" w:themeTint="D9"/>
          <w:spacing w:val="-4"/>
        </w:rPr>
        <w:t xml:space="preserve"> </w:t>
      </w:r>
      <w:r w:rsidRPr="003A377A">
        <w:rPr>
          <w:color w:val="262626" w:themeColor="text1" w:themeTint="D9"/>
        </w:rPr>
        <w:t>be</w:t>
      </w:r>
      <w:r w:rsidRPr="003A377A">
        <w:rPr>
          <w:color w:val="262626" w:themeColor="text1" w:themeTint="D9"/>
          <w:spacing w:val="-5"/>
        </w:rPr>
        <w:t xml:space="preserve"> </w:t>
      </w:r>
      <w:r w:rsidRPr="003A377A">
        <w:rPr>
          <w:color w:val="262626" w:themeColor="text1" w:themeTint="D9"/>
        </w:rPr>
        <w:t>informed</w:t>
      </w:r>
      <w:r w:rsidRPr="003A377A">
        <w:rPr>
          <w:color w:val="262626" w:themeColor="text1" w:themeTint="D9"/>
          <w:spacing w:val="-1"/>
        </w:rPr>
        <w:t xml:space="preserve"> </w:t>
      </w:r>
      <w:r w:rsidRPr="003A377A">
        <w:rPr>
          <w:color w:val="262626" w:themeColor="text1" w:themeTint="D9"/>
        </w:rPr>
        <w:t>within one week about participation on the part of a third</w:t>
      </w:r>
      <w:r w:rsidRPr="003A377A">
        <w:rPr>
          <w:color w:val="262626" w:themeColor="text1" w:themeTint="D9"/>
          <w:spacing w:val="-9"/>
        </w:rPr>
        <w:t xml:space="preserve"> </w:t>
      </w:r>
      <w:r w:rsidRPr="003A377A">
        <w:rPr>
          <w:color w:val="262626" w:themeColor="text1" w:themeTint="D9"/>
        </w:rPr>
        <w:t>party.</w:t>
      </w:r>
    </w:p>
    <w:p w:rsidR="00EA695C" w:rsidRPr="003A377A" w:rsidRDefault="00EA695C">
      <w:pPr>
        <w:pStyle w:val="Corpodeltesto"/>
        <w:spacing w:before="6"/>
        <w:ind w:left="0"/>
        <w:jc w:val="left"/>
        <w:rPr>
          <w:color w:val="262626" w:themeColor="text1" w:themeTint="D9"/>
          <w:sz w:val="17"/>
        </w:rPr>
      </w:pPr>
    </w:p>
    <w:p w:rsidR="00EA695C" w:rsidRPr="003A377A" w:rsidRDefault="00647AD2">
      <w:pPr>
        <w:pStyle w:val="Heading1"/>
        <w:rPr>
          <w:color w:val="262626" w:themeColor="text1" w:themeTint="D9"/>
        </w:rPr>
      </w:pPr>
      <w:r w:rsidRPr="003A377A">
        <w:rPr>
          <w:color w:val="262626" w:themeColor="text1" w:themeTint="D9"/>
        </w:rPr>
        <w:t>Liability</w:t>
      </w:r>
    </w:p>
    <w:p w:rsidR="00EA695C" w:rsidRPr="003A377A" w:rsidRDefault="00647AD2">
      <w:pPr>
        <w:pStyle w:val="Corpodeltesto"/>
        <w:spacing w:before="5"/>
        <w:ind w:right="102"/>
        <w:rPr>
          <w:color w:val="262626" w:themeColor="text1" w:themeTint="D9"/>
        </w:rPr>
      </w:pPr>
      <w:r w:rsidRPr="003A377A">
        <w:rPr>
          <w:color w:val="262626" w:themeColor="text1" w:themeTint="D9"/>
        </w:rPr>
        <w:t xml:space="preserve">No claims for compensation can be asserted against the </w:t>
      </w:r>
      <w:proofErr w:type="spellStart"/>
      <w:r w:rsidRPr="003A377A">
        <w:rPr>
          <w:color w:val="262626" w:themeColor="text1" w:themeTint="D9"/>
        </w:rPr>
        <w:t>organisers</w:t>
      </w:r>
      <w:proofErr w:type="spellEnd"/>
      <w:r w:rsidRPr="003A377A">
        <w:rPr>
          <w:color w:val="262626" w:themeColor="text1" w:themeTint="D9"/>
        </w:rPr>
        <w:t xml:space="preserve"> if the implementation of the congress or parts of it is hindered or made impossible by unforeseen political or economic events or force majeure</w:t>
      </w:r>
      <w:r w:rsidR="00C07693" w:rsidRPr="003A377A">
        <w:rPr>
          <w:color w:val="262626" w:themeColor="text1" w:themeTint="D9"/>
        </w:rPr>
        <w:t>, or if changes to the program</w:t>
      </w:r>
      <w:r w:rsidRPr="003A377A">
        <w:rPr>
          <w:color w:val="262626" w:themeColor="text1" w:themeTint="D9"/>
        </w:rPr>
        <w:t xml:space="preserve"> become necessary because of cancellations by speakers or similar contingencies.</w:t>
      </w:r>
    </w:p>
    <w:p w:rsidR="00EA695C" w:rsidRPr="003A377A" w:rsidRDefault="00647AD2">
      <w:pPr>
        <w:pStyle w:val="Corpodeltesto"/>
        <w:spacing w:before="1"/>
        <w:ind w:right="105"/>
        <w:rPr>
          <w:color w:val="262626" w:themeColor="text1" w:themeTint="D9"/>
        </w:rPr>
      </w:pPr>
      <w:r w:rsidRPr="003A377A">
        <w:rPr>
          <w:color w:val="262626" w:themeColor="text1" w:themeTint="D9"/>
        </w:rPr>
        <w:t xml:space="preserve">In the event of force majeure (including but not limited to fire, industrial disputes, war, civil unrest, warlike or terrorist activities, impending or actual environmental catastrophes, volcanic eruptions, state restrictions etc.) or other unavoidable situations for which the </w:t>
      </w:r>
      <w:proofErr w:type="spellStart"/>
      <w:r w:rsidRPr="003A377A">
        <w:rPr>
          <w:color w:val="262626" w:themeColor="text1" w:themeTint="D9"/>
        </w:rPr>
        <w:t>organisers</w:t>
      </w:r>
      <w:proofErr w:type="spellEnd"/>
      <w:r w:rsidRPr="003A377A">
        <w:rPr>
          <w:color w:val="262626" w:themeColor="text1" w:themeTint="D9"/>
        </w:rPr>
        <w:t xml:space="preserve"> not responsible, the congress as a whole or in part may be postponed, suspended or restricted or modified in its duration. In this case those who have registered their participation will have no claim to a refund or compensation. It is the sole responsibility of those registering their participation to take out the necessary insurance in order to cover the risk of cancellation as a result of force majeure.</w:t>
      </w:r>
    </w:p>
    <w:p w:rsidR="00EA695C" w:rsidRPr="003A377A" w:rsidRDefault="00EA695C">
      <w:pPr>
        <w:pStyle w:val="Corpodeltesto"/>
        <w:ind w:left="0"/>
        <w:jc w:val="left"/>
        <w:rPr>
          <w:color w:val="262626" w:themeColor="text1" w:themeTint="D9"/>
        </w:rPr>
      </w:pPr>
    </w:p>
    <w:p w:rsidR="00EA695C" w:rsidRPr="003A377A" w:rsidRDefault="00647AD2">
      <w:pPr>
        <w:pStyle w:val="Corpodeltesto"/>
        <w:ind w:right="106"/>
        <w:rPr>
          <w:color w:val="262626" w:themeColor="text1" w:themeTint="D9"/>
        </w:rPr>
      </w:pPr>
      <w:r w:rsidRPr="003A377A">
        <w:rPr>
          <w:color w:val="262626" w:themeColor="text1" w:themeTint="D9"/>
        </w:rPr>
        <w:t>In the case of cancellation, a timely shift or changes in the duration of the event, the registration remains its validity. However, in this case</w:t>
      </w:r>
      <w:r w:rsidRPr="003A377A">
        <w:rPr>
          <w:color w:val="262626" w:themeColor="text1" w:themeTint="D9"/>
          <w:spacing w:val="-4"/>
        </w:rPr>
        <w:t xml:space="preserve"> </w:t>
      </w:r>
      <w:r w:rsidRPr="003A377A">
        <w:rPr>
          <w:color w:val="262626" w:themeColor="text1" w:themeTint="D9"/>
        </w:rPr>
        <w:t>a</w:t>
      </w:r>
      <w:r w:rsidRPr="003A377A">
        <w:rPr>
          <w:color w:val="262626" w:themeColor="text1" w:themeTint="D9"/>
          <w:spacing w:val="-4"/>
        </w:rPr>
        <w:t xml:space="preserve"> </w:t>
      </w:r>
      <w:r w:rsidRPr="003A377A">
        <w:rPr>
          <w:color w:val="262626" w:themeColor="text1" w:themeTint="D9"/>
        </w:rPr>
        <w:t>cancellation</w:t>
      </w:r>
      <w:r w:rsidRPr="003A377A">
        <w:rPr>
          <w:color w:val="262626" w:themeColor="text1" w:themeTint="D9"/>
          <w:spacing w:val="-3"/>
        </w:rPr>
        <w:t xml:space="preserve"> </w:t>
      </w:r>
      <w:r w:rsidRPr="003A377A">
        <w:rPr>
          <w:color w:val="262626" w:themeColor="text1" w:themeTint="D9"/>
        </w:rPr>
        <w:t>is</w:t>
      </w:r>
      <w:r w:rsidRPr="003A377A">
        <w:rPr>
          <w:color w:val="262626" w:themeColor="text1" w:themeTint="D9"/>
          <w:spacing w:val="-1"/>
        </w:rPr>
        <w:t xml:space="preserve"> </w:t>
      </w:r>
      <w:r w:rsidRPr="003A377A">
        <w:rPr>
          <w:color w:val="262626" w:themeColor="text1" w:themeTint="D9"/>
        </w:rPr>
        <w:t>possible</w:t>
      </w:r>
      <w:r w:rsidRPr="003A377A">
        <w:rPr>
          <w:color w:val="262626" w:themeColor="text1" w:themeTint="D9"/>
          <w:spacing w:val="-4"/>
        </w:rPr>
        <w:t xml:space="preserve"> </w:t>
      </w:r>
      <w:r w:rsidRPr="003A377A">
        <w:rPr>
          <w:color w:val="262626" w:themeColor="text1" w:themeTint="D9"/>
        </w:rPr>
        <w:t>with</w:t>
      </w:r>
      <w:r w:rsidRPr="003A377A">
        <w:rPr>
          <w:color w:val="262626" w:themeColor="text1" w:themeTint="D9"/>
          <w:spacing w:val="-3"/>
        </w:rPr>
        <w:t xml:space="preserve"> </w:t>
      </w:r>
      <w:r w:rsidRPr="003A377A">
        <w:rPr>
          <w:color w:val="262626" w:themeColor="text1" w:themeTint="D9"/>
        </w:rPr>
        <w:t>prior</w:t>
      </w:r>
      <w:r w:rsidRPr="003A377A">
        <w:rPr>
          <w:color w:val="262626" w:themeColor="text1" w:themeTint="D9"/>
          <w:spacing w:val="-4"/>
        </w:rPr>
        <w:t xml:space="preserve"> </w:t>
      </w:r>
      <w:r w:rsidRPr="003A377A">
        <w:rPr>
          <w:color w:val="262626" w:themeColor="text1" w:themeTint="D9"/>
        </w:rPr>
        <w:t>written</w:t>
      </w:r>
      <w:r w:rsidRPr="003A377A">
        <w:rPr>
          <w:color w:val="262626" w:themeColor="text1" w:themeTint="D9"/>
          <w:spacing w:val="-4"/>
        </w:rPr>
        <w:t xml:space="preserve"> </w:t>
      </w:r>
      <w:r w:rsidRPr="003A377A">
        <w:rPr>
          <w:color w:val="262626" w:themeColor="text1" w:themeTint="D9"/>
        </w:rPr>
        <w:t>consent</w:t>
      </w:r>
      <w:r w:rsidRPr="003A377A">
        <w:rPr>
          <w:color w:val="262626" w:themeColor="text1" w:themeTint="D9"/>
          <w:spacing w:val="-3"/>
        </w:rPr>
        <w:t xml:space="preserve"> </w:t>
      </w:r>
      <w:r w:rsidRPr="003A377A">
        <w:rPr>
          <w:color w:val="262626" w:themeColor="text1" w:themeTint="D9"/>
        </w:rPr>
        <w:t>of</w:t>
      </w:r>
      <w:r w:rsidRPr="003A377A">
        <w:rPr>
          <w:color w:val="262626" w:themeColor="text1" w:themeTint="D9"/>
          <w:spacing w:val="-4"/>
        </w:rPr>
        <w:t xml:space="preserve"> </w:t>
      </w:r>
      <w:r w:rsidRPr="003A377A">
        <w:rPr>
          <w:color w:val="262626" w:themeColor="text1" w:themeTint="D9"/>
        </w:rPr>
        <w:t>the</w:t>
      </w:r>
      <w:r w:rsidRPr="003A377A">
        <w:rPr>
          <w:color w:val="262626" w:themeColor="text1" w:themeTint="D9"/>
          <w:spacing w:val="-4"/>
        </w:rPr>
        <w:t xml:space="preserve"> </w:t>
      </w:r>
      <w:r w:rsidRPr="003A377A">
        <w:rPr>
          <w:color w:val="262626" w:themeColor="text1" w:themeTint="D9"/>
        </w:rPr>
        <w:t>organizer.</w:t>
      </w:r>
      <w:r w:rsidRPr="003A377A">
        <w:rPr>
          <w:color w:val="262626" w:themeColor="text1" w:themeTint="D9"/>
          <w:spacing w:val="-8"/>
        </w:rPr>
        <w:t xml:space="preserve"> </w:t>
      </w:r>
      <w:r w:rsidRPr="003A377A">
        <w:rPr>
          <w:color w:val="262626" w:themeColor="text1" w:themeTint="D9"/>
        </w:rPr>
        <w:t>Where</w:t>
      </w:r>
      <w:r w:rsidRPr="003A377A">
        <w:rPr>
          <w:color w:val="262626" w:themeColor="text1" w:themeTint="D9"/>
          <w:spacing w:val="-4"/>
        </w:rPr>
        <w:t xml:space="preserve"> </w:t>
      </w:r>
      <w:r w:rsidRPr="003A377A">
        <w:rPr>
          <w:color w:val="262626" w:themeColor="text1" w:themeTint="D9"/>
        </w:rPr>
        <w:t>justified,</w:t>
      </w:r>
      <w:r w:rsidRPr="003A377A">
        <w:rPr>
          <w:color w:val="262626" w:themeColor="text1" w:themeTint="D9"/>
          <w:spacing w:val="-3"/>
        </w:rPr>
        <w:t xml:space="preserve"> </w:t>
      </w:r>
      <w:r w:rsidRPr="003A377A">
        <w:rPr>
          <w:color w:val="262626" w:themeColor="text1" w:themeTint="D9"/>
        </w:rPr>
        <w:t>25%</w:t>
      </w:r>
      <w:r w:rsidRPr="003A377A">
        <w:rPr>
          <w:color w:val="262626" w:themeColor="text1" w:themeTint="D9"/>
          <w:spacing w:val="-4"/>
        </w:rPr>
        <w:t xml:space="preserve"> </w:t>
      </w:r>
      <w:r w:rsidRPr="003A377A">
        <w:rPr>
          <w:color w:val="262626" w:themeColor="text1" w:themeTint="D9"/>
        </w:rPr>
        <w:t>of</w:t>
      </w:r>
      <w:r w:rsidRPr="003A377A">
        <w:rPr>
          <w:color w:val="262626" w:themeColor="text1" w:themeTint="D9"/>
          <w:spacing w:val="-4"/>
        </w:rPr>
        <w:t xml:space="preserve"> </w:t>
      </w:r>
      <w:r w:rsidRPr="003A377A">
        <w:rPr>
          <w:color w:val="262626" w:themeColor="text1" w:themeTint="D9"/>
        </w:rPr>
        <w:t>the</w:t>
      </w:r>
      <w:r w:rsidRPr="003A377A">
        <w:rPr>
          <w:color w:val="262626" w:themeColor="text1" w:themeTint="D9"/>
          <w:spacing w:val="-3"/>
        </w:rPr>
        <w:t xml:space="preserve"> </w:t>
      </w:r>
      <w:r w:rsidR="002361C3">
        <w:rPr>
          <w:color w:val="262626" w:themeColor="text1" w:themeTint="D9"/>
        </w:rPr>
        <w:t>receipt</w:t>
      </w:r>
      <w:r w:rsidRPr="003A377A">
        <w:rPr>
          <w:color w:val="262626" w:themeColor="text1" w:themeTint="D9"/>
          <w:spacing w:val="-4"/>
        </w:rPr>
        <w:t xml:space="preserve"> </w:t>
      </w:r>
      <w:r w:rsidRPr="003A377A">
        <w:rPr>
          <w:color w:val="262626" w:themeColor="text1" w:themeTint="D9"/>
        </w:rPr>
        <w:t>amount</w:t>
      </w:r>
      <w:r w:rsidRPr="003A377A">
        <w:rPr>
          <w:color w:val="262626" w:themeColor="text1" w:themeTint="D9"/>
          <w:spacing w:val="-4"/>
        </w:rPr>
        <w:t xml:space="preserve"> </w:t>
      </w:r>
      <w:r w:rsidRPr="003A377A">
        <w:rPr>
          <w:color w:val="262626" w:themeColor="text1" w:themeTint="D9"/>
        </w:rPr>
        <w:t>will</w:t>
      </w:r>
      <w:r w:rsidRPr="003A377A">
        <w:rPr>
          <w:color w:val="262626" w:themeColor="text1" w:themeTint="D9"/>
          <w:spacing w:val="7"/>
        </w:rPr>
        <w:t xml:space="preserve"> </w:t>
      </w:r>
      <w:r w:rsidRPr="003A377A">
        <w:rPr>
          <w:color w:val="262626" w:themeColor="text1" w:themeTint="D9"/>
        </w:rPr>
        <w:t>be</w:t>
      </w:r>
      <w:r w:rsidRPr="003A377A">
        <w:rPr>
          <w:color w:val="262626" w:themeColor="text1" w:themeTint="D9"/>
          <w:spacing w:val="-3"/>
        </w:rPr>
        <w:t xml:space="preserve"> </w:t>
      </w:r>
      <w:r w:rsidRPr="003A377A">
        <w:rPr>
          <w:color w:val="262626" w:themeColor="text1" w:themeTint="D9"/>
        </w:rPr>
        <w:t>due</w:t>
      </w:r>
      <w:r w:rsidRPr="003A377A">
        <w:rPr>
          <w:color w:val="262626" w:themeColor="text1" w:themeTint="D9"/>
          <w:spacing w:val="-4"/>
        </w:rPr>
        <w:t xml:space="preserve"> </w:t>
      </w:r>
      <w:r w:rsidRPr="003A377A">
        <w:rPr>
          <w:color w:val="262626" w:themeColor="text1" w:themeTint="D9"/>
        </w:rPr>
        <w:t>as</w:t>
      </w:r>
      <w:r w:rsidRPr="003A377A">
        <w:rPr>
          <w:color w:val="262626" w:themeColor="text1" w:themeTint="D9"/>
          <w:spacing w:val="-2"/>
        </w:rPr>
        <w:t xml:space="preserve"> </w:t>
      </w:r>
      <w:r w:rsidRPr="003A377A">
        <w:rPr>
          <w:color w:val="262626" w:themeColor="text1" w:themeTint="D9"/>
        </w:rPr>
        <w:t>a general measure of compensation for costs occurred, payable by the applicant to the</w:t>
      </w:r>
      <w:r w:rsidRPr="003A377A">
        <w:rPr>
          <w:color w:val="262626" w:themeColor="text1" w:themeTint="D9"/>
          <w:spacing w:val="-14"/>
        </w:rPr>
        <w:t xml:space="preserve"> </w:t>
      </w:r>
      <w:r w:rsidRPr="003A377A">
        <w:rPr>
          <w:color w:val="262626" w:themeColor="text1" w:themeTint="D9"/>
        </w:rPr>
        <w:t>organizer.</w:t>
      </w:r>
    </w:p>
    <w:p w:rsidR="00EA695C" w:rsidRPr="003A377A" w:rsidRDefault="00647AD2">
      <w:pPr>
        <w:pStyle w:val="Corpodeltesto"/>
        <w:spacing w:line="205" w:lineRule="exact"/>
        <w:rPr>
          <w:color w:val="262626" w:themeColor="text1" w:themeTint="D9"/>
        </w:rPr>
      </w:pPr>
      <w:r w:rsidRPr="003A377A">
        <w:rPr>
          <w:color w:val="262626" w:themeColor="text1" w:themeTint="D9"/>
        </w:rPr>
        <w:t>The</w:t>
      </w:r>
      <w:r w:rsidRPr="003A377A">
        <w:rPr>
          <w:color w:val="262626" w:themeColor="text1" w:themeTint="D9"/>
          <w:spacing w:val="-14"/>
        </w:rPr>
        <w:t xml:space="preserve"> </w:t>
      </w:r>
      <w:r w:rsidRPr="003A377A">
        <w:rPr>
          <w:color w:val="262626" w:themeColor="text1" w:themeTint="D9"/>
        </w:rPr>
        <w:t>proof</w:t>
      </w:r>
      <w:r w:rsidRPr="003A377A">
        <w:rPr>
          <w:color w:val="262626" w:themeColor="text1" w:themeTint="D9"/>
          <w:spacing w:val="-13"/>
        </w:rPr>
        <w:t xml:space="preserve"> </w:t>
      </w:r>
      <w:r w:rsidRPr="003A377A">
        <w:rPr>
          <w:color w:val="262626" w:themeColor="text1" w:themeTint="D9"/>
        </w:rPr>
        <w:t>of</w:t>
      </w:r>
      <w:r w:rsidRPr="003A377A">
        <w:rPr>
          <w:color w:val="262626" w:themeColor="text1" w:themeTint="D9"/>
          <w:spacing w:val="-14"/>
        </w:rPr>
        <w:t xml:space="preserve"> </w:t>
      </w:r>
      <w:r w:rsidRPr="003A377A">
        <w:rPr>
          <w:color w:val="262626" w:themeColor="text1" w:themeTint="D9"/>
        </w:rPr>
        <w:t>the</w:t>
      </w:r>
      <w:r w:rsidRPr="003A377A">
        <w:rPr>
          <w:color w:val="262626" w:themeColor="text1" w:themeTint="D9"/>
          <w:spacing w:val="-13"/>
        </w:rPr>
        <w:t xml:space="preserve"> </w:t>
      </w:r>
      <w:r w:rsidRPr="003A377A">
        <w:rPr>
          <w:color w:val="262626" w:themeColor="text1" w:themeTint="D9"/>
        </w:rPr>
        <w:t>non-occurrence</w:t>
      </w:r>
      <w:r w:rsidRPr="003A377A">
        <w:rPr>
          <w:color w:val="262626" w:themeColor="text1" w:themeTint="D9"/>
          <w:spacing w:val="-14"/>
        </w:rPr>
        <w:t xml:space="preserve"> </w:t>
      </w:r>
      <w:r w:rsidRPr="003A377A">
        <w:rPr>
          <w:color w:val="262626" w:themeColor="text1" w:themeTint="D9"/>
        </w:rPr>
        <w:t>of</w:t>
      </w:r>
      <w:r w:rsidRPr="003A377A">
        <w:rPr>
          <w:color w:val="262626" w:themeColor="text1" w:themeTint="D9"/>
          <w:spacing w:val="-13"/>
        </w:rPr>
        <w:t xml:space="preserve"> </w:t>
      </w:r>
      <w:r w:rsidRPr="003A377A">
        <w:rPr>
          <w:color w:val="262626" w:themeColor="text1" w:themeTint="D9"/>
        </w:rPr>
        <w:t>a</w:t>
      </w:r>
      <w:r w:rsidRPr="003A377A">
        <w:rPr>
          <w:color w:val="262626" w:themeColor="text1" w:themeTint="D9"/>
          <w:spacing w:val="-14"/>
        </w:rPr>
        <w:t xml:space="preserve"> </w:t>
      </w:r>
      <w:r w:rsidRPr="003A377A">
        <w:rPr>
          <w:color w:val="262626" w:themeColor="text1" w:themeTint="D9"/>
        </w:rPr>
        <w:t>loss</w:t>
      </w:r>
      <w:r w:rsidRPr="003A377A">
        <w:rPr>
          <w:color w:val="262626" w:themeColor="text1" w:themeTint="D9"/>
          <w:spacing w:val="-14"/>
        </w:rPr>
        <w:t xml:space="preserve"> </w:t>
      </w:r>
      <w:r w:rsidRPr="003A377A">
        <w:rPr>
          <w:color w:val="262626" w:themeColor="text1" w:themeTint="D9"/>
        </w:rPr>
        <w:t>damage</w:t>
      </w:r>
      <w:r w:rsidRPr="003A377A">
        <w:rPr>
          <w:color w:val="262626" w:themeColor="text1" w:themeTint="D9"/>
          <w:spacing w:val="-14"/>
        </w:rPr>
        <w:t xml:space="preserve"> </w:t>
      </w:r>
      <w:r w:rsidRPr="003A377A">
        <w:rPr>
          <w:color w:val="262626" w:themeColor="text1" w:themeTint="D9"/>
        </w:rPr>
        <w:t>or</w:t>
      </w:r>
      <w:r w:rsidRPr="003A377A">
        <w:rPr>
          <w:color w:val="262626" w:themeColor="text1" w:themeTint="D9"/>
          <w:spacing w:val="-15"/>
        </w:rPr>
        <w:t xml:space="preserve"> </w:t>
      </w:r>
      <w:r w:rsidRPr="003A377A">
        <w:rPr>
          <w:color w:val="262626" w:themeColor="text1" w:themeTint="D9"/>
        </w:rPr>
        <w:t>lower</w:t>
      </w:r>
      <w:r w:rsidRPr="003A377A">
        <w:rPr>
          <w:color w:val="262626" w:themeColor="text1" w:themeTint="D9"/>
          <w:spacing w:val="-14"/>
        </w:rPr>
        <w:t xml:space="preserve"> </w:t>
      </w:r>
      <w:r w:rsidRPr="003A377A">
        <w:rPr>
          <w:color w:val="262626" w:themeColor="text1" w:themeTint="D9"/>
        </w:rPr>
        <w:t>losses</w:t>
      </w:r>
      <w:r w:rsidRPr="003A377A">
        <w:rPr>
          <w:color w:val="262626" w:themeColor="text1" w:themeTint="D9"/>
          <w:spacing w:val="-12"/>
        </w:rPr>
        <w:t xml:space="preserve"> </w:t>
      </w:r>
      <w:r w:rsidRPr="003A377A">
        <w:rPr>
          <w:color w:val="262626" w:themeColor="text1" w:themeTint="D9"/>
        </w:rPr>
        <w:t>occurred,</w:t>
      </w:r>
      <w:r w:rsidRPr="003A377A">
        <w:rPr>
          <w:color w:val="262626" w:themeColor="text1" w:themeTint="D9"/>
          <w:spacing w:val="-14"/>
        </w:rPr>
        <w:t xml:space="preserve"> </w:t>
      </w:r>
      <w:r w:rsidRPr="003A377A">
        <w:rPr>
          <w:color w:val="262626" w:themeColor="text1" w:themeTint="D9"/>
        </w:rPr>
        <w:t>expressly</w:t>
      </w:r>
      <w:r w:rsidRPr="003A377A">
        <w:rPr>
          <w:color w:val="262626" w:themeColor="text1" w:themeTint="D9"/>
          <w:spacing w:val="-14"/>
        </w:rPr>
        <w:t xml:space="preserve"> </w:t>
      </w:r>
      <w:r w:rsidRPr="003A377A">
        <w:rPr>
          <w:color w:val="262626" w:themeColor="text1" w:themeTint="D9"/>
        </w:rPr>
        <w:t>remains</w:t>
      </w:r>
      <w:r w:rsidRPr="003A377A">
        <w:rPr>
          <w:color w:val="262626" w:themeColor="text1" w:themeTint="D9"/>
          <w:spacing w:val="-13"/>
        </w:rPr>
        <w:t xml:space="preserve"> </w:t>
      </w:r>
      <w:r w:rsidRPr="003A377A">
        <w:rPr>
          <w:color w:val="262626" w:themeColor="text1" w:themeTint="D9"/>
        </w:rPr>
        <w:t>within</w:t>
      </w:r>
      <w:r w:rsidRPr="003A377A">
        <w:rPr>
          <w:color w:val="262626" w:themeColor="text1" w:themeTint="D9"/>
          <w:spacing w:val="-13"/>
        </w:rPr>
        <w:t xml:space="preserve"> </w:t>
      </w:r>
      <w:r w:rsidRPr="003A377A">
        <w:rPr>
          <w:color w:val="262626" w:themeColor="text1" w:themeTint="D9"/>
        </w:rPr>
        <w:t>the</w:t>
      </w:r>
      <w:r w:rsidRPr="003A377A">
        <w:rPr>
          <w:color w:val="262626" w:themeColor="text1" w:themeTint="D9"/>
          <w:spacing w:val="-13"/>
        </w:rPr>
        <w:t xml:space="preserve"> </w:t>
      </w:r>
      <w:r w:rsidRPr="003A377A">
        <w:rPr>
          <w:color w:val="262626" w:themeColor="text1" w:themeTint="D9"/>
        </w:rPr>
        <w:t>responsibility</w:t>
      </w:r>
      <w:r w:rsidRPr="003A377A">
        <w:rPr>
          <w:color w:val="262626" w:themeColor="text1" w:themeTint="D9"/>
          <w:spacing w:val="-15"/>
        </w:rPr>
        <w:t xml:space="preserve"> </w:t>
      </w:r>
      <w:r w:rsidRPr="003A377A">
        <w:rPr>
          <w:color w:val="262626" w:themeColor="text1" w:themeTint="D9"/>
        </w:rPr>
        <w:t>of</w:t>
      </w:r>
      <w:r w:rsidRPr="003A377A">
        <w:rPr>
          <w:color w:val="262626" w:themeColor="text1" w:themeTint="D9"/>
          <w:spacing w:val="-13"/>
        </w:rPr>
        <w:t xml:space="preserve"> </w:t>
      </w:r>
      <w:r w:rsidRPr="003A377A">
        <w:rPr>
          <w:color w:val="262626" w:themeColor="text1" w:themeTint="D9"/>
        </w:rPr>
        <w:t>the</w:t>
      </w:r>
      <w:r w:rsidRPr="003A377A">
        <w:rPr>
          <w:color w:val="262626" w:themeColor="text1" w:themeTint="D9"/>
          <w:spacing w:val="-14"/>
        </w:rPr>
        <w:t xml:space="preserve"> </w:t>
      </w:r>
      <w:r w:rsidRPr="003A377A">
        <w:rPr>
          <w:color w:val="262626" w:themeColor="text1" w:themeTint="D9"/>
        </w:rPr>
        <w:t>applicant.</w:t>
      </w:r>
    </w:p>
    <w:p w:rsidR="00EA695C" w:rsidRPr="003A377A" w:rsidRDefault="00EA695C">
      <w:pPr>
        <w:pStyle w:val="Corpodeltesto"/>
        <w:spacing w:before="2"/>
        <w:ind w:left="0"/>
        <w:jc w:val="left"/>
        <w:rPr>
          <w:color w:val="262626" w:themeColor="text1" w:themeTint="D9"/>
        </w:rPr>
      </w:pPr>
    </w:p>
    <w:p w:rsidR="00EA695C" w:rsidRPr="003A377A" w:rsidRDefault="00242723">
      <w:pPr>
        <w:pStyle w:val="Corpodeltesto"/>
        <w:ind w:right="104"/>
        <w:rPr>
          <w:color w:val="262626" w:themeColor="text1" w:themeTint="D9"/>
        </w:rPr>
      </w:pPr>
      <w:r>
        <w:rPr>
          <w:color w:val="262626" w:themeColor="text1" w:themeTint="D9"/>
        </w:rPr>
        <w:t xml:space="preserve">The </w:t>
      </w:r>
      <w:proofErr w:type="spellStart"/>
      <w:r w:rsidR="00C07693" w:rsidRPr="003A377A">
        <w:rPr>
          <w:color w:val="262626" w:themeColor="text1" w:themeTint="D9"/>
        </w:rPr>
        <w:t>organisers</w:t>
      </w:r>
      <w:proofErr w:type="spellEnd"/>
      <w:r w:rsidR="00C07693" w:rsidRPr="003A377A">
        <w:rPr>
          <w:color w:val="262626" w:themeColor="text1" w:themeTint="D9"/>
        </w:rPr>
        <w:t xml:space="preserve"> </w:t>
      </w:r>
      <w:r w:rsidR="00647AD2" w:rsidRPr="003A377A">
        <w:rPr>
          <w:color w:val="262626" w:themeColor="text1" w:themeTint="D9"/>
        </w:rPr>
        <w:t>accept no liability for any personal or material damage suffered by participants in the congress or those accompanying them.</w:t>
      </w:r>
    </w:p>
    <w:p w:rsidR="00EA695C" w:rsidRPr="003A377A" w:rsidRDefault="00647AD2">
      <w:pPr>
        <w:pStyle w:val="Corpodeltesto"/>
        <w:ind w:right="105"/>
        <w:rPr>
          <w:color w:val="262626" w:themeColor="text1" w:themeTint="D9"/>
        </w:rPr>
      </w:pPr>
      <w:r w:rsidRPr="003A377A">
        <w:rPr>
          <w:color w:val="262626" w:themeColor="text1" w:themeTint="D9"/>
        </w:rPr>
        <w:t>Unless</w:t>
      </w:r>
      <w:r w:rsidRPr="003A377A">
        <w:rPr>
          <w:color w:val="262626" w:themeColor="text1" w:themeTint="D9"/>
          <w:spacing w:val="-4"/>
        </w:rPr>
        <w:t xml:space="preserve"> </w:t>
      </w:r>
      <w:r w:rsidRPr="003A377A">
        <w:rPr>
          <w:color w:val="262626" w:themeColor="text1" w:themeTint="D9"/>
        </w:rPr>
        <w:t>the</w:t>
      </w:r>
      <w:r w:rsidRPr="003A377A">
        <w:rPr>
          <w:color w:val="262626" w:themeColor="text1" w:themeTint="D9"/>
          <w:spacing w:val="-6"/>
        </w:rPr>
        <w:t xml:space="preserve"> </w:t>
      </w:r>
      <w:r w:rsidRPr="003A377A">
        <w:rPr>
          <w:color w:val="262626" w:themeColor="text1" w:themeTint="D9"/>
        </w:rPr>
        <w:t>damage</w:t>
      </w:r>
      <w:r w:rsidRPr="003A377A">
        <w:rPr>
          <w:color w:val="262626" w:themeColor="text1" w:themeTint="D9"/>
          <w:spacing w:val="-4"/>
        </w:rPr>
        <w:t xml:space="preserve"> </w:t>
      </w:r>
      <w:r w:rsidRPr="003A377A">
        <w:rPr>
          <w:color w:val="262626" w:themeColor="text1" w:themeTint="D9"/>
        </w:rPr>
        <w:t>was</w:t>
      </w:r>
      <w:r w:rsidRPr="003A377A">
        <w:rPr>
          <w:color w:val="262626" w:themeColor="text1" w:themeTint="D9"/>
          <w:spacing w:val="-4"/>
        </w:rPr>
        <w:t xml:space="preserve"> </w:t>
      </w:r>
      <w:r w:rsidRPr="003A377A">
        <w:rPr>
          <w:color w:val="262626" w:themeColor="text1" w:themeTint="D9"/>
        </w:rPr>
        <w:t>caused</w:t>
      </w:r>
      <w:r w:rsidRPr="003A377A">
        <w:rPr>
          <w:color w:val="262626" w:themeColor="text1" w:themeTint="D9"/>
          <w:spacing w:val="-4"/>
        </w:rPr>
        <w:t xml:space="preserve"> </w:t>
      </w:r>
      <w:r w:rsidRPr="003A377A">
        <w:rPr>
          <w:color w:val="262626" w:themeColor="text1" w:themeTint="D9"/>
        </w:rPr>
        <w:t>by</w:t>
      </w:r>
      <w:r w:rsidRPr="003A377A">
        <w:rPr>
          <w:color w:val="262626" w:themeColor="text1" w:themeTint="D9"/>
          <w:spacing w:val="-6"/>
        </w:rPr>
        <w:t xml:space="preserve"> </w:t>
      </w:r>
      <w:r w:rsidRPr="003A377A">
        <w:rPr>
          <w:color w:val="262626" w:themeColor="text1" w:themeTint="D9"/>
        </w:rPr>
        <w:t>wrongful</w:t>
      </w:r>
      <w:r w:rsidRPr="003A377A">
        <w:rPr>
          <w:color w:val="262626" w:themeColor="text1" w:themeTint="D9"/>
          <w:spacing w:val="-4"/>
        </w:rPr>
        <w:t xml:space="preserve"> </w:t>
      </w:r>
      <w:r w:rsidRPr="003A377A">
        <w:rPr>
          <w:color w:val="262626" w:themeColor="text1" w:themeTint="D9"/>
        </w:rPr>
        <w:t>intent</w:t>
      </w:r>
      <w:r w:rsidRPr="003A377A">
        <w:rPr>
          <w:color w:val="262626" w:themeColor="text1" w:themeTint="D9"/>
          <w:spacing w:val="-4"/>
        </w:rPr>
        <w:t xml:space="preserve"> </w:t>
      </w:r>
      <w:r w:rsidRPr="003A377A">
        <w:rPr>
          <w:color w:val="262626" w:themeColor="text1" w:themeTint="D9"/>
        </w:rPr>
        <w:t>or</w:t>
      </w:r>
      <w:r w:rsidRPr="003A377A">
        <w:rPr>
          <w:color w:val="262626" w:themeColor="text1" w:themeTint="D9"/>
          <w:spacing w:val="-5"/>
        </w:rPr>
        <w:t xml:space="preserve"> </w:t>
      </w:r>
      <w:r w:rsidRPr="003A377A">
        <w:rPr>
          <w:color w:val="262626" w:themeColor="text1" w:themeTint="D9"/>
        </w:rPr>
        <w:t>gross</w:t>
      </w:r>
      <w:r w:rsidRPr="003A377A">
        <w:rPr>
          <w:color w:val="262626" w:themeColor="text1" w:themeTint="D9"/>
          <w:spacing w:val="-3"/>
        </w:rPr>
        <w:t xml:space="preserve"> </w:t>
      </w:r>
      <w:r w:rsidRPr="003A377A">
        <w:rPr>
          <w:color w:val="262626" w:themeColor="text1" w:themeTint="D9"/>
        </w:rPr>
        <w:t>negligence,</w:t>
      </w:r>
      <w:r w:rsidRPr="003A377A">
        <w:rPr>
          <w:color w:val="262626" w:themeColor="text1" w:themeTint="D9"/>
          <w:spacing w:val="-4"/>
        </w:rPr>
        <w:t xml:space="preserve"> </w:t>
      </w:r>
      <w:r w:rsidRPr="003A377A">
        <w:rPr>
          <w:color w:val="262626" w:themeColor="text1" w:themeTint="D9"/>
        </w:rPr>
        <w:t>the</w:t>
      </w:r>
      <w:r w:rsidRPr="003A377A">
        <w:rPr>
          <w:color w:val="262626" w:themeColor="text1" w:themeTint="D9"/>
          <w:spacing w:val="-4"/>
        </w:rPr>
        <w:t xml:space="preserve"> </w:t>
      </w:r>
      <w:r w:rsidRPr="003A377A">
        <w:rPr>
          <w:color w:val="262626" w:themeColor="text1" w:themeTint="D9"/>
        </w:rPr>
        <w:t>liability</w:t>
      </w:r>
      <w:r w:rsidRPr="003A377A">
        <w:rPr>
          <w:color w:val="262626" w:themeColor="text1" w:themeTint="D9"/>
          <w:spacing w:val="-6"/>
        </w:rPr>
        <w:t xml:space="preserve"> </w:t>
      </w:r>
      <w:r w:rsidRPr="003A377A">
        <w:rPr>
          <w:color w:val="262626" w:themeColor="text1" w:themeTint="D9"/>
        </w:rPr>
        <w:t>of</w:t>
      </w:r>
      <w:r w:rsidRPr="003A377A">
        <w:rPr>
          <w:color w:val="262626" w:themeColor="text1" w:themeTint="D9"/>
          <w:spacing w:val="-4"/>
        </w:rPr>
        <w:t xml:space="preserve"> </w:t>
      </w:r>
      <w:r w:rsidRPr="003A377A">
        <w:rPr>
          <w:color w:val="262626" w:themeColor="text1" w:themeTint="D9"/>
        </w:rPr>
        <w:t>the</w:t>
      </w:r>
      <w:r w:rsidRPr="003A377A">
        <w:rPr>
          <w:color w:val="262626" w:themeColor="text1" w:themeTint="D9"/>
          <w:spacing w:val="-4"/>
        </w:rPr>
        <w:t xml:space="preserve"> </w:t>
      </w:r>
      <w:proofErr w:type="spellStart"/>
      <w:r w:rsidRPr="003A377A">
        <w:rPr>
          <w:color w:val="262626" w:themeColor="text1" w:themeTint="D9"/>
        </w:rPr>
        <w:t>organisers</w:t>
      </w:r>
      <w:proofErr w:type="spellEnd"/>
      <w:r w:rsidRPr="003A377A">
        <w:rPr>
          <w:color w:val="262626" w:themeColor="text1" w:themeTint="D9"/>
          <w:spacing w:val="-6"/>
        </w:rPr>
        <w:t xml:space="preserve"> </w:t>
      </w:r>
      <w:r w:rsidRPr="003A377A">
        <w:rPr>
          <w:color w:val="262626" w:themeColor="text1" w:themeTint="D9"/>
        </w:rPr>
        <w:t xml:space="preserve">for any damage which is not to life and limb will be restricted to three times the </w:t>
      </w:r>
      <w:r w:rsidR="002361C3">
        <w:rPr>
          <w:color w:val="262626" w:themeColor="text1" w:themeTint="D9"/>
        </w:rPr>
        <w:t>receipt</w:t>
      </w:r>
      <w:r w:rsidRPr="003A377A">
        <w:rPr>
          <w:color w:val="262626" w:themeColor="text1" w:themeTint="D9"/>
          <w:spacing w:val="-10"/>
        </w:rPr>
        <w:t xml:space="preserve"> </w:t>
      </w:r>
      <w:r w:rsidRPr="003A377A">
        <w:rPr>
          <w:color w:val="262626" w:themeColor="text1" w:themeTint="D9"/>
        </w:rPr>
        <w:t>amount.</w:t>
      </w:r>
    </w:p>
    <w:p w:rsidR="00EA695C" w:rsidRPr="003A377A" w:rsidRDefault="00EA695C">
      <w:pPr>
        <w:pStyle w:val="Corpodeltesto"/>
        <w:ind w:left="0"/>
        <w:jc w:val="left"/>
        <w:rPr>
          <w:color w:val="262626" w:themeColor="text1" w:themeTint="D9"/>
        </w:rPr>
      </w:pPr>
    </w:p>
    <w:p w:rsidR="00EA695C" w:rsidRPr="003A377A" w:rsidRDefault="00647AD2">
      <w:pPr>
        <w:pStyle w:val="Corpodeltesto"/>
        <w:rPr>
          <w:color w:val="262626" w:themeColor="text1" w:themeTint="D9"/>
        </w:rPr>
      </w:pPr>
      <w:r w:rsidRPr="003A377A">
        <w:rPr>
          <w:color w:val="262626" w:themeColor="text1" w:themeTint="D9"/>
        </w:rPr>
        <w:t>The conclusion of travel / illness and accident insurance is recommended.</w:t>
      </w:r>
    </w:p>
    <w:p w:rsidR="00EA695C" w:rsidRPr="003A377A" w:rsidRDefault="00EA695C">
      <w:pPr>
        <w:pStyle w:val="Corpodeltesto"/>
        <w:spacing w:before="8"/>
        <w:ind w:left="0"/>
        <w:jc w:val="left"/>
        <w:rPr>
          <w:color w:val="262626" w:themeColor="text1" w:themeTint="D9"/>
          <w:sz w:val="17"/>
        </w:rPr>
      </w:pPr>
    </w:p>
    <w:p w:rsidR="00B753DE" w:rsidRDefault="00647AD2" w:rsidP="00B753DE">
      <w:pPr>
        <w:pStyle w:val="Heading1"/>
        <w:rPr>
          <w:color w:val="262626" w:themeColor="text1" w:themeTint="D9"/>
        </w:rPr>
      </w:pPr>
      <w:r w:rsidRPr="003A377A">
        <w:rPr>
          <w:color w:val="262626" w:themeColor="text1" w:themeTint="D9"/>
        </w:rPr>
        <w:t>Data protection</w:t>
      </w:r>
    </w:p>
    <w:p w:rsidR="00B753DE" w:rsidRPr="00B753DE" w:rsidRDefault="00B753DE" w:rsidP="00B753DE">
      <w:pPr>
        <w:pStyle w:val="Heading1"/>
        <w:rPr>
          <w:b w:val="0"/>
          <w:color w:val="262626" w:themeColor="text1" w:themeTint="D9"/>
        </w:rPr>
      </w:pPr>
      <w:r w:rsidRPr="00B753DE">
        <w:rPr>
          <w:rFonts w:eastAsia="Times New Roman"/>
          <w:b w:val="0"/>
          <w:color w:val="222222"/>
          <w:lang w:eastAsia="it-IT" w:bidi="ar-SA"/>
        </w:rPr>
        <w:t>The recording, processing and use of the data will be implemented in compliance with the applicable data protection regulations.</w:t>
      </w:r>
    </w:p>
    <w:p w:rsidR="00EA695C" w:rsidRPr="003A377A" w:rsidRDefault="00EA695C">
      <w:pPr>
        <w:pStyle w:val="Corpodeltesto"/>
        <w:spacing w:before="5"/>
        <w:ind w:left="0"/>
        <w:jc w:val="left"/>
        <w:rPr>
          <w:color w:val="262626" w:themeColor="text1" w:themeTint="D9"/>
          <w:sz w:val="17"/>
        </w:rPr>
      </w:pPr>
    </w:p>
    <w:p w:rsidR="00EA695C" w:rsidRPr="003A377A" w:rsidRDefault="00647AD2">
      <w:pPr>
        <w:pStyle w:val="Heading1"/>
        <w:rPr>
          <w:color w:val="262626" w:themeColor="text1" w:themeTint="D9"/>
        </w:rPr>
      </w:pPr>
      <w:r w:rsidRPr="003A377A">
        <w:rPr>
          <w:color w:val="262626" w:themeColor="text1" w:themeTint="D9"/>
        </w:rPr>
        <w:t>Place of jurisdiction</w:t>
      </w:r>
    </w:p>
    <w:p w:rsidR="00EA695C" w:rsidRPr="003A377A" w:rsidRDefault="00647AD2">
      <w:pPr>
        <w:pStyle w:val="Corpodeltesto"/>
        <w:spacing w:line="206" w:lineRule="exact"/>
        <w:rPr>
          <w:color w:val="262626" w:themeColor="text1" w:themeTint="D9"/>
        </w:rPr>
      </w:pPr>
      <w:r w:rsidRPr="003A377A">
        <w:rPr>
          <w:color w:val="262626" w:themeColor="text1" w:themeTint="D9"/>
        </w:rPr>
        <w:t xml:space="preserve">The sole place of jurisdiction for any dispute with the </w:t>
      </w:r>
      <w:proofErr w:type="spellStart"/>
      <w:r w:rsidRPr="003A377A">
        <w:rPr>
          <w:color w:val="262626" w:themeColor="text1" w:themeTint="D9"/>
        </w:rPr>
        <w:t>organisers</w:t>
      </w:r>
      <w:proofErr w:type="spellEnd"/>
      <w:r w:rsidRPr="003A377A">
        <w:rPr>
          <w:color w:val="262626" w:themeColor="text1" w:themeTint="D9"/>
        </w:rPr>
        <w:t xml:space="preserve"> (</w:t>
      </w:r>
      <w:r w:rsidR="00C07693" w:rsidRPr="003A377A">
        <w:rPr>
          <w:color w:val="262626" w:themeColor="text1" w:themeTint="D9"/>
        </w:rPr>
        <w:t>ARTESS</w:t>
      </w:r>
      <w:r w:rsidRPr="003A377A">
        <w:rPr>
          <w:color w:val="262626" w:themeColor="text1" w:themeTint="D9"/>
        </w:rPr>
        <w:t xml:space="preserve">) will be </w:t>
      </w:r>
      <w:r w:rsidR="00C07693" w:rsidRPr="003A377A">
        <w:rPr>
          <w:color w:val="262626" w:themeColor="text1" w:themeTint="D9"/>
        </w:rPr>
        <w:t>Udine</w:t>
      </w:r>
      <w:r w:rsidRPr="003A377A">
        <w:rPr>
          <w:color w:val="262626" w:themeColor="text1" w:themeTint="D9"/>
        </w:rPr>
        <w:t>.</w:t>
      </w:r>
    </w:p>
    <w:sectPr w:rsidR="00EA695C" w:rsidRPr="003A377A" w:rsidSect="00EA695C">
      <w:type w:val="continuous"/>
      <w:pgSz w:w="12240" w:h="15840"/>
      <w:pgMar w:top="780" w:right="74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55354"/>
    <w:multiLevelType w:val="multilevel"/>
    <w:tmpl w:val="00C2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EA695C"/>
    <w:rsid w:val="000936B2"/>
    <w:rsid w:val="002361C3"/>
    <w:rsid w:val="00242723"/>
    <w:rsid w:val="003A377A"/>
    <w:rsid w:val="003C50E6"/>
    <w:rsid w:val="003F0649"/>
    <w:rsid w:val="00647AD2"/>
    <w:rsid w:val="006B1000"/>
    <w:rsid w:val="007E2F41"/>
    <w:rsid w:val="008F0D9D"/>
    <w:rsid w:val="009214AD"/>
    <w:rsid w:val="00A46501"/>
    <w:rsid w:val="00A876CD"/>
    <w:rsid w:val="00B753DE"/>
    <w:rsid w:val="00BD55CD"/>
    <w:rsid w:val="00C07693"/>
    <w:rsid w:val="00D773A2"/>
    <w:rsid w:val="00EA69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A695C"/>
    <w:rPr>
      <w:rFonts w:ascii="Arial" w:eastAsia="Arial" w:hAnsi="Arial" w:cs="Arial"/>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A695C"/>
    <w:tblPr>
      <w:tblInd w:w="0" w:type="dxa"/>
      <w:tblCellMar>
        <w:top w:w="0" w:type="dxa"/>
        <w:left w:w="0" w:type="dxa"/>
        <w:bottom w:w="0" w:type="dxa"/>
        <w:right w:w="0" w:type="dxa"/>
      </w:tblCellMar>
    </w:tblPr>
  </w:style>
  <w:style w:type="paragraph" w:styleId="Corpodeltesto">
    <w:name w:val="Body Text"/>
    <w:basedOn w:val="Normale"/>
    <w:uiPriority w:val="1"/>
    <w:qFormat/>
    <w:rsid w:val="00EA695C"/>
    <w:pPr>
      <w:ind w:left="112"/>
      <w:jc w:val="both"/>
    </w:pPr>
    <w:rPr>
      <w:sz w:val="18"/>
      <w:szCs w:val="18"/>
    </w:rPr>
  </w:style>
  <w:style w:type="paragraph" w:customStyle="1" w:styleId="Heading1">
    <w:name w:val="Heading 1"/>
    <w:basedOn w:val="Normale"/>
    <w:uiPriority w:val="1"/>
    <w:qFormat/>
    <w:rsid w:val="00EA695C"/>
    <w:pPr>
      <w:ind w:left="112"/>
      <w:jc w:val="both"/>
      <w:outlineLvl w:val="1"/>
    </w:pPr>
    <w:rPr>
      <w:b/>
      <w:bCs/>
      <w:sz w:val="18"/>
      <w:szCs w:val="18"/>
    </w:rPr>
  </w:style>
  <w:style w:type="paragraph" w:styleId="Paragrafoelenco">
    <w:name w:val="List Paragraph"/>
    <w:basedOn w:val="Normale"/>
    <w:uiPriority w:val="1"/>
    <w:qFormat/>
    <w:rsid w:val="00EA695C"/>
  </w:style>
  <w:style w:type="paragraph" w:customStyle="1" w:styleId="TableParagraph">
    <w:name w:val="Table Paragraph"/>
    <w:basedOn w:val="Normale"/>
    <w:uiPriority w:val="1"/>
    <w:qFormat/>
    <w:rsid w:val="00EA695C"/>
  </w:style>
  <w:style w:type="character" w:styleId="Collegamentoipertestuale">
    <w:name w:val="Hyperlink"/>
    <w:basedOn w:val="Carpredefinitoparagrafo"/>
    <w:uiPriority w:val="99"/>
    <w:unhideWhenUsed/>
    <w:rsid w:val="003F0649"/>
    <w:rPr>
      <w:color w:val="0000FF"/>
      <w:u w:val="single"/>
    </w:rPr>
  </w:style>
</w:styles>
</file>

<file path=word/webSettings.xml><?xml version="1.0" encoding="utf-8"?>
<w:webSettings xmlns:r="http://schemas.openxmlformats.org/officeDocument/2006/relationships" xmlns:w="http://schemas.openxmlformats.org/wordprocessingml/2006/main">
  <w:divs>
    <w:div w:id="762918255">
      <w:bodyDiv w:val="1"/>
      <w:marLeft w:val="0"/>
      <w:marRight w:val="0"/>
      <w:marTop w:val="0"/>
      <w:marBottom w:val="0"/>
      <w:divBdr>
        <w:top w:val="none" w:sz="0" w:space="0" w:color="auto"/>
        <w:left w:val="none" w:sz="0" w:space="0" w:color="auto"/>
        <w:bottom w:val="none" w:sz="0" w:space="0" w:color="auto"/>
        <w:right w:val="none" w:sz="0" w:space="0" w:color="auto"/>
      </w:divBdr>
      <w:divsChild>
        <w:div w:id="75466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904061">
              <w:marLeft w:val="0"/>
              <w:marRight w:val="0"/>
              <w:marTop w:val="0"/>
              <w:marBottom w:val="0"/>
              <w:divBdr>
                <w:top w:val="none" w:sz="0" w:space="0" w:color="auto"/>
                <w:left w:val="none" w:sz="0" w:space="0" w:color="auto"/>
                <w:bottom w:val="none" w:sz="0" w:space="0" w:color="auto"/>
                <w:right w:val="none" w:sz="0" w:space="0" w:color="auto"/>
              </w:divBdr>
              <w:divsChild>
                <w:div w:id="6896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fotes2019@keycongress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727</Words>
  <Characters>4147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Löwe (MCI Berlin)</dc:creator>
  <cp:lastModifiedBy>Proprietario</cp:lastModifiedBy>
  <cp:revision>3</cp:revision>
  <dcterms:created xsi:type="dcterms:W3CDTF">2018-12-11T17:17:00Z</dcterms:created>
  <dcterms:modified xsi:type="dcterms:W3CDTF">2018-12-11T17:17:00Z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Microsoft® Word 2013</vt:lpwstr>
  </property>
  <property fmtid="{D5CDD505-2E9C-101B-9397-08002B2CF9AE}" pid="4" name="LastSaved">
    <vt:filetime>2018-11-28T00:00:00Z</vt:filetime>
  </property>
</Properties>
</file>